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6CD" w:rsidRDefault="006924B6" w:rsidP="00BE36CD">
      <w:pPr>
        <w:autoSpaceDE w:val="0"/>
        <w:autoSpaceDN w:val="0"/>
        <w:adjustRightInd w:val="0"/>
        <w:rPr>
          <w:rFonts w:cs="Arial"/>
          <w:b/>
          <w:bCs/>
          <w:sz w:val="44"/>
          <w:szCs w:val="44"/>
        </w:rPr>
      </w:pPr>
      <w:bookmarkStart w:id="0" w:name="_GoBack"/>
      <w:bookmarkEnd w:id="0"/>
      <w:r>
        <w:rPr>
          <w:rFonts w:ascii="Arial" w:eastAsia="Arial" w:hAnsi="Arial" w:cs="Arial"/>
          <w:b/>
          <w:bCs/>
          <w:noProof/>
          <w:spacing w:val="-1"/>
          <w:sz w:val="32"/>
          <w:szCs w:val="32"/>
          <w:lang w:eastAsia="en-GB"/>
        </w:rPr>
        <w:drawing>
          <wp:anchor distT="0" distB="0" distL="114300" distR="114300" simplePos="0" relativeHeight="251661312" behindDoc="0" locked="0" layoutInCell="1" allowOverlap="1" wp14:anchorId="11CCC7F2" wp14:editId="781F3AAB">
            <wp:simplePos x="0" y="0"/>
            <wp:positionH relativeFrom="column">
              <wp:posOffset>34290</wp:posOffset>
            </wp:positionH>
            <wp:positionV relativeFrom="paragraph">
              <wp:posOffset>-18415</wp:posOffset>
            </wp:positionV>
            <wp:extent cx="1331595" cy="95377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A_Logo_20161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1595" cy="953770"/>
                    </a:xfrm>
                    <a:prstGeom prst="rect">
                      <a:avLst/>
                    </a:prstGeom>
                  </pic:spPr>
                </pic:pic>
              </a:graphicData>
            </a:graphic>
            <wp14:sizeRelH relativeFrom="page">
              <wp14:pctWidth>0</wp14:pctWidth>
            </wp14:sizeRelH>
            <wp14:sizeRelV relativeFrom="page">
              <wp14:pctHeight>0</wp14:pctHeight>
            </wp14:sizeRelV>
          </wp:anchor>
        </w:drawing>
      </w:r>
    </w:p>
    <w:p w:rsidR="00BE36CD" w:rsidRDefault="00BE36CD" w:rsidP="00BE36CD">
      <w:pPr>
        <w:autoSpaceDE w:val="0"/>
        <w:autoSpaceDN w:val="0"/>
        <w:adjustRightInd w:val="0"/>
        <w:rPr>
          <w:rFonts w:cs="Arial"/>
          <w:b/>
          <w:bCs/>
          <w:sz w:val="24"/>
          <w:szCs w:val="44"/>
        </w:rPr>
      </w:pPr>
    </w:p>
    <w:p w:rsidR="006924B6" w:rsidRDefault="006924B6" w:rsidP="00BE36CD">
      <w:pPr>
        <w:autoSpaceDE w:val="0"/>
        <w:autoSpaceDN w:val="0"/>
        <w:adjustRightInd w:val="0"/>
        <w:rPr>
          <w:rFonts w:cs="Arial"/>
          <w:b/>
          <w:bCs/>
          <w:sz w:val="24"/>
          <w:szCs w:val="44"/>
        </w:rPr>
      </w:pPr>
    </w:p>
    <w:p w:rsidR="006924B6" w:rsidRDefault="006924B6" w:rsidP="00BE36CD">
      <w:pPr>
        <w:autoSpaceDE w:val="0"/>
        <w:autoSpaceDN w:val="0"/>
        <w:adjustRightInd w:val="0"/>
        <w:rPr>
          <w:rFonts w:cs="Arial"/>
          <w:b/>
          <w:bCs/>
          <w:sz w:val="24"/>
          <w:szCs w:val="44"/>
        </w:rPr>
      </w:pPr>
    </w:p>
    <w:p w:rsidR="006924B6" w:rsidRPr="00F61248" w:rsidRDefault="006924B6" w:rsidP="00BE36CD">
      <w:pPr>
        <w:autoSpaceDE w:val="0"/>
        <w:autoSpaceDN w:val="0"/>
        <w:adjustRightInd w:val="0"/>
        <w:rPr>
          <w:rFonts w:cs="Arial"/>
          <w:b/>
          <w:bCs/>
          <w:sz w:val="24"/>
          <w:szCs w:val="44"/>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73" w:type="dxa"/>
          <w:left w:w="173" w:type="dxa"/>
          <w:bottom w:w="173" w:type="dxa"/>
          <w:right w:w="173" w:type="dxa"/>
        </w:tblCellMar>
        <w:tblLook w:val="04A0" w:firstRow="1" w:lastRow="0" w:firstColumn="1" w:lastColumn="0" w:noHBand="0" w:noVBand="1"/>
      </w:tblPr>
      <w:tblGrid>
        <w:gridCol w:w="9700"/>
      </w:tblGrid>
      <w:tr w:rsidR="00BE36CD" w:rsidRPr="00B545AC" w:rsidTr="00F32232">
        <w:tc>
          <w:tcPr>
            <w:tcW w:w="9962" w:type="dxa"/>
          </w:tcPr>
          <w:p w:rsidR="00BE36CD" w:rsidRPr="00D2425A" w:rsidRDefault="00BE36CD" w:rsidP="00BE36CD">
            <w:pPr>
              <w:autoSpaceDE w:val="0"/>
              <w:autoSpaceDN w:val="0"/>
              <w:adjustRightInd w:val="0"/>
              <w:rPr>
                <w:rFonts w:ascii="Arial" w:hAnsi="Arial" w:cs="Arial"/>
                <w:b/>
                <w:bCs/>
                <w:sz w:val="28"/>
                <w:szCs w:val="44"/>
              </w:rPr>
            </w:pPr>
            <w:r w:rsidRPr="00D2425A">
              <w:rPr>
                <w:rFonts w:ascii="Arial" w:hAnsi="Arial" w:cs="Arial"/>
                <w:b/>
                <w:bCs/>
                <w:sz w:val="40"/>
                <w:szCs w:val="40"/>
              </w:rPr>
              <w:t>A guide to work-based skills for Student Actuarial Analysts</w:t>
            </w:r>
          </w:p>
        </w:tc>
      </w:tr>
    </w:tbl>
    <w:p w:rsidR="00BE36CD" w:rsidRDefault="00BE36CD" w:rsidP="00BE36CD">
      <w:pPr>
        <w:spacing w:line="280" w:lineRule="atLeast"/>
        <w:rPr>
          <w:rFonts w:ascii="Arial" w:hAnsi="Arial" w:cs="Arial"/>
          <w:sz w:val="20"/>
          <w:szCs w:val="20"/>
        </w:rPr>
      </w:pPr>
    </w:p>
    <w:p w:rsidR="00BE36CD" w:rsidRPr="008646E2" w:rsidRDefault="00BE36CD" w:rsidP="00BE36CD">
      <w:pPr>
        <w:spacing w:line="280" w:lineRule="atLeast"/>
        <w:rPr>
          <w:rFonts w:ascii="Arial" w:hAnsi="Arial" w:cs="Arial"/>
          <w:sz w:val="20"/>
          <w:szCs w:val="20"/>
        </w:rPr>
      </w:pPr>
      <w:r w:rsidRPr="008646E2">
        <w:rPr>
          <w:rFonts w:ascii="Arial" w:hAnsi="Arial" w:cs="Arial"/>
          <w:sz w:val="20"/>
          <w:szCs w:val="20"/>
        </w:rPr>
        <w:t xml:space="preserve">In order to qualify as a Certified Actuarial Analyst, as well as passing the exams, you need to show evidence of one year of relevant work experience in an actuarial or other support role.  This is known as ‘work-based skills’.  </w:t>
      </w:r>
    </w:p>
    <w:p w:rsidR="00BE36CD" w:rsidRPr="008646E2" w:rsidRDefault="00BE36CD" w:rsidP="00BE36CD">
      <w:pPr>
        <w:spacing w:line="280" w:lineRule="atLeast"/>
        <w:rPr>
          <w:rFonts w:ascii="Arial" w:hAnsi="Arial" w:cs="Arial"/>
          <w:sz w:val="20"/>
          <w:szCs w:val="20"/>
        </w:rPr>
      </w:pPr>
    </w:p>
    <w:p w:rsidR="00BE36CD" w:rsidRPr="00DD3068" w:rsidRDefault="00BE36CD" w:rsidP="00BE36CD">
      <w:pPr>
        <w:spacing w:line="280" w:lineRule="atLeast"/>
        <w:rPr>
          <w:rFonts w:ascii="Arial" w:hAnsi="Arial" w:cs="Arial"/>
          <w:sz w:val="20"/>
        </w:rPr>
      </w:pPr>
      <w:r>
        <w:rPr>
          <w:rFonts w:ascii="Arial" w:hAnsi="Arial" w:cs="Arial"/>
          <w:sz w:val="20"/>
        </w:rPr>
        <w:t>You do</w:t>
      </w:r>
      <w:r w:rsidR="00F32232">
        <w:rPr>
          <w:rFonts w:ascii="Arial" w:hAnsi="Arial" w:cs="Arial"/>
          <w:sz w:val="20"/>
        </w:rPr>
        <w:t xml:space="preserve"> not</w:t>
      </w:r>
      <w:r>
        <w:rPr>
          <w:rFonts w:ascii="Arial" w:hAnsi="Arial" w:cs="Arial"/>
          <w:sz w:val="20"/>
        </w:rPr>
        <w:t xml:space="preserve"> have </w:t>
      </w:r>
      <w:r w:rsidRPr="00DD3068">
        <w:rPr>
          <w:rFonts w:ascii="Arial" w:hAnsi="Arial" w:cs="Arial"/>
          <w:sz w:val="20"/>
        </w:rPr>
        <w:t xml:space="preserve">to complete the work-based skills whilst you are sitting the exams, but you will need to complete </w:t>
      </w:r>
      <w:r>
        <w:rPr>
          <w:rFonts w:ascii="Arial" w:hAnsi="Arial" w:cs="Arial"/>
          <w:sz w:val="20"/>
        </w:rPr>
        <w:t>this</w:t>
      </w:r>
      <w:r w:rsidRPr="00DD3068">
        <w:rPr>
          <w:rFonts w:ascii="Arial" w:hAnsi="Arial" w:cs="Arial"/>
          <w:sz w:val="20"/>
        </w:rPr>
        <w:t xml:space="preserve"> before you can become a Certified Actuarial Analyst.</w:t>
      </w:r>
    </w:p>
    <w:p w:rsidR="00BE36CD" w:rsidRPr="00DD3068" w:rsidRDefault="00BE36CD" w:rsidP="00BE36CD">
      <w:pPr>
        <w:spacing w:line="280" w:lineRule="atLeast"/>
        <w:rPr>
          <w:rFonts w:ascii="Arial" w:hAnsi="Arial" w:cs="Arial"/>
          <w:sz w:val="20"/>
        </w:rPr>
      </w:pPr>
    </w:p>
    <w:p w:rsidR="00BE36CD" w:rsidRPr="00DD3068" w:rsidRDefault="00BE36CD" w:rsidP="00BE36CD">
      <w:pPr>
        <w:spacing w:line="280" w:lineRule="atLeast"/>
        <w:rPr>
          <w:rFonts w:ascii="Arial" w:hAnsi="Arial" w:cs="Arial"/>
          <w:sz w:val="20"/>
        </w:rPr>
      </w:pPr>
    </w:p>
    <w:p w:rsidR="00BE36CD" w:rsidRPr="00DD3068" w:rsidRDefault="00BE36CD" w:rsidP="00BE36CD">
      <w:pPr>
        <w:spacing w:line="280" w:lineRule="atLeast"/>
        <w:rPr>
          <w:rFonts w:ascii="Arial" w:hAnsi="Arial" w:cs="Arial"/>
          <w:sz w:val="20"/>
        </w:rPr>
      </w:pPr>
    </w:p>
    <w:p w:rsidR="00BE36CD" w:rsidRPr="00DD3068" w:rsidRDefault="00BE36CD" w:rsidP="00BE36CD">
      <w:pPr>
        <w:spacing w:line="280" w:lineRule="atLeast"/>
        <w:rPr>
          <w:rFonts w:ascii="Arial" w:hAnsi="Arial" w:cs="Arial"/>
          <w:b/>
          <w:sz w:val="24"/>
        </w:rPr>
      </w:pPr>
      <w:bookmarkStart w:id="1" w:name="_Toc199827211"/>
      <w:bookmarkStart w:id="2" w:name="_Toc237831634"/>
      <w:r w:rsidRPr="00DD3068">
        <w:rPr>
          <w:rFonts w:ascii="Arial" w:hAnsi="Arial" w:cs="Arial"/>
          <w:b/>
          <w:sz w:val="24"/>
        </w:rPr>
        <w:t>Aims of work-based skills</w:t>
      </w:r>
    </w:p>
    <w:p w:rsidR="00BE36CD" w:rsidRPr="00DD3068" w:rsidRDefault="00BE36CD" w:rsidP="00BE36CD">
      <w:pPr>
        <w:spacing w:line="280" w:lineRule="atLeast"/>
        <w:rPr>
          <w:rFonts w:ascii="Arial" w:hAnsi="Arial" w:cs="Arial"/>
          <w:sz w:val="20"/>
        </w:rPr>
      </w:pPr>
      <w:r>
        <w:rPr>
          <w:noProof/>
          <w:lang w:eastAsia="en-GB"/>
        </w:rPr>
        <w:drawing>
          <wp:anchor distT="0" distB="0" distL="114300" distR="114300" simplePos="0" relativeHeight="251659264" behindDoc="0" locked="0" layoutInCell="1" allowOverlap="1" wp14:anchorId="1EB0BA83" wp14:editId="7CF00017">
            <wp:simplePos x="0" y="0"/>
            <wp:positionH relativeFrom="column">
              <wp:posOffset>40640</wp:posOffset>
            </wp:positionH>
            <wp:positionV relativeFrom="paragraph">
              <wp:posOffset>81915</wp:posOffset>
            </wp:positionV>
            <wp:extent cx="2087880" cy="1544955"/>
            <wp:effectExtent l="0" t="0" r="7620" b="0"/>
            <wp:wrapSquare wrapText="bothSides"/>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o businesswomen.jpg"/>
                    <pic:cNvPicPr/>
                  </pic:nvPicPr>
                  <pic:blipFill>
                    <a:blip r:embed="rId8">
                      <a:extLst>
                        <a:ext uri="{28A0092B-C50C-407E-A947-70E740481C1C}">
                          <a14:useLocalDpi xmlns:a14="http://schemas.microsoft.com/office/drawing/2010/main" val="0"/>
                        </a:ext>
                      </a:extLst>
                    </a:blip>
                    <a:stretch>
                      <a:fillRect/>
                    </a:stretch>
                  </pic:blipFill>
                  <pic:spPr>
                    <a:xfrm>
                      <a:off x="0" y="0"/>
                      <a:ext cx="2087880" cy="1544955"/>
                    </a:xfrm>
                    <a:prstGeom prst="rect">
                      <a:avLst/>
                    </a:prstGeom>
                  </pic:spPr>
                </pic:pic>
              </a:graphicData>
            </a:graphic>
            <wp14:sizeRelH relativeFrom="page">
              <wp14:pctWidth>0</wp14:pctWidth>
            </wp14:sizeRelH>
            <wp14:sizeRelV relativeFrom="page">
              <wp14:pctHeight>0</wp14:pctHeight>
            </wp14:sizeRelV>
          </wp:anchor>
        </w:drawing>
      </w:r>
      <w:r w:rsidRPr="00DD3068">
        <w:rPr>
          <w:rFonts w:ascii="Arial" w:hAnsi="Arial" w:cs="Arial"/>
          <w:sz w:val="20"/>
        </w:rPr>
        <w:t>The work-based skills requirement aims to help you:</w:t>
      </w:r>
    </w:p>
    <w:p w:rsidR="00BE36CD" w:rsidRPr="00DD3068" w:rsidRDefault="00BE36CD" w:rsidP="00BE36CD">
      <w:pPr>
        <w:spacing w:line="280" w:lineRule="atLeast"/>
        <w:rPr>
          <w:rFonts w:ascii="Arial" w:hAnsi="Arial" w:cs="Arial"/>
          <w:sz w:val="20"/>
        </w:rPr>
      </w:pPr>
    </w:p>
    <w:p w:rsidR="00BE36CD" w:rsidRPr="00DD3068" w:rsidRDefault="00BE36CD" w:rsidP="00BE36CD">
      <w:pPr>
        <w:pStyle w:val="ListParagraph"/>
        <w:numPr>
          <w:ilvl w:val="0"/>
          <w:numId w:val="1"/>
        </w:numPr>
        <w:spacing w:line="280" w:lineRule="atLeast"/>
        <w:rPr>
          <w:rFonts w:ascii="Arial" w:hAnsi="Arial" w:cs="Arial"/>
          <w:sz w:val="20"/>
        </w:rPr>
      </w:pPr>
      <w:r w:rsidRPr="00DD3068">
        <w:rPr>
          <w:rFonts w:ascii="Arial" w:hAnsi="Arial" w:cs="Arial"/>
          <w:sz w:val="20"/>
        </w:rPr>
        <w:t xml:space="preserve">understand the interaction between theory and </w:t>
      </w:r>
      <w:r>
        <w:rPr>
          <w:rFonts w:ascii="Arial" w:hAnsi="Arial" w:cs="Arial"/>
          <w:sz w:val="20"/>
        </w:rPr>
        <w:br/>
        <w:t xml:space="preserve">             </w:t>
      </w:r>
      <w:r w:rsidRPr="00DD3068">
        <w:rPr>
          <w:rFonts w:ascii="Arial" w:hAnsi="Arial" w:cs="Arial"/>
          <w:sz w:val="20"/>
        </w:rPr>
        <w:t>practice when using actuarial techniques;</w:t>
      </w:r>
    </w:p>
    <w:p w:rsidR="00BE36CD" w:rsidRPr="00DD3068" w:rsidRDefault="00BE36CD" w:rsidP="00BE36CD">
      <w:pPr>
        <w:pStyle w:val="ListParagraph"/>
        <w:numPr>
          <w:ilvl w:val="0"/>
          <w:numId w:val="1"/>
        </w:numPr>
        <w:spacing w:line="280" w:lineRule="atLeast"/>
        <w:rPr>
          <w:rFonts w:ascii="Arial" w:hAnsi="Arial" w:cs="Arial"/>
          <w:sz w:val="20"/>
        </w:rPr>
      </w:pPr>
      <w:r w:rsidRPr="00DD3068">
        <w:rPr>
          <w:rFonts w:ascii="Arial" w:hAnsi="Arial" w:cs="Arial"/>
          <w:sz w:val="20"/>
        </w:rPr>
        <w:t>work within a professional and ethical framework;</w:t>
      </w:r>
    </w:p>
    <w:p w:rsidR="00BE36CD" w:rsidRPr="00DD3068" w:rsidRDefault="00BE36CD" w:rsidP="00BE36CD">
      <w:pPr>
        <w:pStyle w:val="ListParagraph"/>
        <w:numPr>
          <w:ilvl w:val="0"/>
          <w:numId w:val="1"/>
        </w:numPr>
        <w:spacing w:line="280" w:lineRule="atLeast"/>
        <w:rPr>
          <w:rFonts w:ascii="Arial" w:hAnsi="Arial" w:cs="Arial"/>
          <w:sz w:val="20"/>
        </w:rPr>
      </w:pPr>
      <w:r w:rsidRPr="00DD3068">
        <w:rPr>
          <w:rFonts w:ascii="Arial" w:hAnsi="Arial" w:cs="Arial"/>
          <w:sz w:val="20"/>
        </w:rPr>
        <w:t>communicate with stakeholders and colleagues;</w:t>
      </w:r>
    </w:p>
    <w:p w:rsidR="00BE36CD" w:rsidRPr="00DD3068" w:rsidRDefault="00BE36CD" w:rsidP="00BE36CD">
      <w:pPr>
        <w:pStyle w:val="ListParagraph"/>
        <w:numPr>
          <w:ilvl w:val="0"/>
          <w:numId w:val="1"/>
        </w:numPr>
        <w:spacing w:line="280" w:lineRule="atLeast"/>
        <w:rPr>
          <w:rFonts w:ascii="Arial" w:hAnsi="Arial" w:cs="Arial"/>
          <w:sz w:val="20"/>
        </w:rPr>
      </w:pPr>
      <w:r w:rsidRPr="00DD3068">
        <w:rPr>
          <w:rFonts w:ascii="Arial" w:hAnsi="Arial" w:cs="Arial"/>
          <w:sz w:val="20"/>
        </w:rPr>
        <w:t>satisfy the public need for competence;</w:t>
      </w:r>
    </w:p>
    <w:p w:rsidR="00BE36CD" w:rsidRPr="00DD3068" w:rsidRDefault="00BE36CD" w:rsidP="00BE36CD">
      <w:pPr>
        <w:pStyle w:val="ListParagraph"/>
        <w:numPr>
          <w:ilvl w:val="0"/>
          <w:numId w:val="1"/>
        </w:numPr>
        <w:spacing w:line="280" w:lineRule="atLeast"/>
        <w:rPr>
          <w:rFonts w:ascii="Arial" w:hAnsi="Arial" w:cs="Arial"/>
          <w:sz w:val="20"/>
        </w:rPr>
      </w:pPr>
      <w:r w:rsidRPr="00DD3068">
        <w:rPr>
          <w:rFonts w:ascii="Arial" w:hAnsi="Arial" w:cs="Arial"/>
          <w:sz w:val="20"/>
        </w:rPr>
        <w:t>understand the need for continuing development; and</w:t>
      </w:r>
    </w:p>
    <w:p w:rsidR="00BE36CD" w:rsidRPr="00DD3068" w:rsidRDefault="00BE36CD" w:rsidP="00BE36CD">
      <w:pPr>
        <w:pStyle w:val="ListParagraph"/>
        <w:numPr>
          <w:ilvl w:val="0"/>
          <w:numId w:val="1"/>
        </w:numPr>
        <w:spacing w:line="280" w:lineRule="atLeast"/>
        <w:rPr>
          <w:rFonts w:ascii="Arial" w:hAnsi="Arial" w:cs="Arial"/>
          <w:sz w:val="20"/>
        </w:rPr>
      </w:pPr>
      <w:r w:rsidRPr="00DD3068">
        <w:rPr>
          <w:rFonts w:ascii="Arial" w:hAnsi="Arial" w:cs="Arial"/>
          <w:sz w:val="20"/>
        </w:rPr>
        <w:t xml:space="preserve">develop processes for reflection and self-assessment </w:t>
      </w:r>
      <w:r>
        <w:rPr>
          <w:rFonts w:ascii="Arial" w:hAnsi="Arial" w:cs="Arial"/>
          <w:sz w:val="20"/>
        </w:rPr>
        <w:br/>
        <w:t xml:space="preserve">             </w:t>
      </w:r>
      <w:r w:rsidRPr="00DD3068">
        <w:rPr>
          <w:rFonts w:ascii="Arial" w:hAnsi="Arial" w:cs="Arial"/>
          <w:sz w:val="20"/>
        </w:rPr>
        <w:t>of competence.</w:t>
      </w:r>
    </w:p>
    <w:p w:rsidR="00BE36CD" w:rsidRPr="00DD3068" w:rsidRDefault="00BE36CD" w:rsidP="00BE36CD">
      <w:pPr>
        <w:spacing w:line="280" w:lineRule="atLeast"/>
        <w:rPr>
          <w:rFonts w:ascii="Arial" w:hAnsi="Arial" w:cs="Arial"/>
          <w:sz w:val="20"/>
        </w:rPr>
      </w:pPr>
    </w:p>
    <w:p w:rsidR="00BE36CD" w:rsidRDefault="00BE36CD" w:rsidP="00BE36CD">
      <w:pPr>
        <w:spacing w:line="280" w:lineRule="atLeast"/>
        <w:rPr>
          <w:rFonts w:ascii="Arial" w:hAnsi="Arial" w:cs="Arial"/>
          <w:b/>
          <w:sz w:val="24"/>
        </w:rPr>
      </w:pPr>
    </w:p>
    <w:p w:rsidR="00BE36CD" w:rsidRPr="008B7770" w:rsidRDefault="00BE36CD" w:rsidP="00BE36CD">
      <w:pPr>
        <w:spacing w:line="280" w:lineRule="atLeast"/>
        <w:rPr>
          <w:rFonts w:ascii="Arial" w:hAnsi="Arial" w:cs="Arial"/>
          <w:b/>
          <w:sz w:val="24"/>
        </w:rPr>
      </w:pPr>
      <w:r w:rsidRPr="008B7770">
        <w:rPr>
          <w:rFonts w:ascii="Arial" w:hAnsi="Arial" w:cs="Arial"/>
          <w:b/>
          <w:sz w:val="24"/>
        </w:rPr>
        <w:t>Key areas</w:t>
      </w:r>
    </w:p>
    <w:p w:rsidR="00BE36CD" w:rsidRPr="00DD3068" w:rsidRDefault="00BE36CD" w:rsidP="00BE36CD">
      <w:pPr>
        <w:spacing w:line="280" w:lineRule="atLeast"/>
        <w:rPr>
          <w:rFonts w:ascii="Arial" w:hAnsi="Arial" w:cs="Arial"/>
          <w:b/>
          <w:sz w:val="20"/>
        </w:rPr>
      </w:pPr>
    </w:p>
    <w:p w:rsidR="00BE36CD" w:rsidRPr="00DD3068" w:rsidRDefault="00BE36CD" w:rsidP="00BE36CD">
      <w:pPr>
        <w:spacing w:line="280" w:lineRule="atLeast"/>
        <w:rPr>
          <w:rFonts w:ascii="Arial" w:hAnsi="Arial" w:cs="Arial"/>
          <w:sz w:val="20"/>
        </w:rPr>
      </w:pPr>
      <w:r w:rsidRPr="00DD3068">
        <w:rPr>
          <w:rFonts w:ascii="Arial" w:hAnsi="Arial" w:cs="Arial"/>
          <w:sz w:val="20"/>
        </w:rPr>
        <w:t xml:space="preserve">Will be expected to demonstrate that you have acquired specific skills in three key areas: </w:t>
      </w:r>
    </w:p>
    <w:p w:rsidR="00BE36CD" w:rsidRDefault="00BE36CD" w:rsidP="00BE36CD">
      <w:pPr>
        <w:spacing w:line="280" w:lineRule="atLeast"/>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5174"/>
      </w:tblGrid>
      <w:tr w:rsidR="00BE36CD" w:rsidRPr="00A913C0" w:rsidTr="00F32232">
        <w:tc>
          <w:tcPr>
            <w:tcW w:w="4068" w:type="dxa"/>
          </w:tcPr>
          <w:p w:rsidR="00BE36CD" w:rsidRPr="00A913C0" w:rsidRDefault="00BE36CD" w:rsidP="00BE36CD">
            <w:pPr>
              <w:pStyle w:val="ListParagraph"/>
              <w:numPr>
                <w:ilvl w:val="0"/>
                <w:numId w:val="2"/>
              </w:numPr>
              <w:spacing w:line="280" w:lineRule="atLeast"/>
              <w:rPr>
                <w:rFonts w:ascii="Arial" w:hAnsi="Arial" w:cs="Arial"/>
                <w:sz w:val="20"/>
                <w:szCs w:val="20"/>
              </w:rPr>
            </w:pPr>
            <w:r w:rsidRPr="00A913C0">
              <w:rPr>
                <w:rFonts w:ascii="Arial" w:hAnsi="Arial" w:cs="Arial"/>
                <w:sz w:val="20"/>
                <w:szCs w:val="20"/>
              </w:rPr>
              <w:t>technical application of actuarial skills</w:t>
            </w:r>
          </w:p>
        </w:tc>
        <w:tc>
          <w:tcPr>
            <w:tcW w:w="5174" w:type="dxa"/>
          </w:tcPr>
          <w:p w:rsidR="00BE36CD" w:rsidRPr="00A913C0" w:rsidRDefault="00BE36CD" w:rsidP="00BE36CD">
            <w:pPr>
              <w:pStyle w:val="ListParagraph"/>
              <w:numPr>
                <w:ilvl w:val="0"/>
                <w:numId w:val="2"/>
              </w:numPr>
              <w:spacing w:line="280" w:lineRule="atLeast"/>
              <w:rPr>
                <w:rFonts w:ascii="Arial" w:hAnsi="Arial" w:cs="Arial"/>
                <w:sz w:val="20"/>
                <w:szCs w:val="20"/>
              </w:rPr>
            </w:pPr>
            <w:r w:rsidRPr="00A913C0">
              <w:rPr>
                <w:rFonts w:ascii="Arial" w:hAnsi="Arial" w:cs="Arial"/>
                <w:sz w:val="20"/>
                <w:szCs w:val="20"/>
              </w:rPr>
              <w:t>professional and ethical</w:t>
            </w:r>
          </w:p>
          <w:p w:rsidR="00BE36CD" w:rsidRPr="00A913C0" w:rsidRDefault="00BE36CD" w:rsidP="00BE36CD">
            <w:pPr>
              <w:pStyle w:val="ListParagraph"/>
              <w:numPr>
                <w:ilvl w:val="0"/>
                <w:numId w:val="2"/>
              </w:numPr>
              <w:spacing w:line="280" w:lineRule="atLeast"/>
              <w:rPr>
                <w:rFonts w:ascii="Arial" w:hAnsi="Arial" w:cs="Arial"/>
                <w:sz w:val="20"/>
                <w:szCs w:val="20"/>
              </w:rPr>
            </w:pPr>
            <w:r w:rsidRPr="00A913C0">
              <w:rPr>
                <w:rFonts w:ascii="Arial" w:hAnsi="Arial" w:cs="Arial"/>
                <w:sz w:val="20"/>
                <w:szCs w:val="20"/>
              </w:rPr>
              <w:t>communication</w:t>
            </w:r>
          </w:p>
        </w:tc>
      </w:tr>
    </w:tbl>
    <w:p w:rsidR="00BE36CD" w:rsidRPr="00DD3068" w:rsidRDefault="00BE36CD" w:rsidP="00BE36CD">
      <w:pPr>
        <w:spacing w:line="280" w:lineRule="atLeast"/>
        <w:rPr>
          <w:rFonts w:ascii="Arial" w:hAnsi="Arial" w:cs="Arial"/>
          <w:sz w:val="20"/>
        </w:rPr>
      </w:pPr>
    </w:p>
    <w:p w:rsidR="00BE36CD" w:rsidRPr="00DD3068" w:rsidRDefault="00BE36CD" w:rsidP="00BE36CD">
      <w:pPr>
        <w:spacing w:line="280" w:lineRule="atLeast"/>
        <w:rPr>
          <w:rFonts w:ascii="Arial" w:hAnsi="Arial" w:cs="Arial"/>
          <w:sz w:val="20"/>
        </w:rPr>
      </w:pPr>
    </w:p>
    <w:p w:rsidR="00BE36CD" w:rsidRPr="00DD3068" w:rsidRDefault="00BE36CD" w:rsidP="00BE36CD">
      <w:pPr>
        <w:spacing w:line="280" w:lineRule="atLeast"/>
        <w:rPr>
          <w:rFonts w:ascii="Arial" w:hAnsi="Arial" w:cs="Arial"/>
          <w:sz w:val="20"/>
        </w:rPr>
      </w:pPr>
    </w:p>
    <w:p w:rsidR="009B2884" w:rsidRDefault="009B2884">
      <w:pPr>
        <w:rPr>
          <w:rFonts w:ascii="Arial" w:hAnsi="Arial" w:cs="Arial"/>
          <w:b/>
        </w:rPr>
      </w:pPr>
      <w:r>
        <w:rPr>
          <w:rFonts w:ascii="Arial" w:hAnsi="Arial" w:cs="Arial"/>
          <w:b/>
        </w:rPr>
        <w:br w:type="page"/>
      </w:r>
    </w:p>
    <w:p w:rsidR="009B2884" w:rsidRPr="009B2884" w:rsidRDefault="009B2884" w:rsidP="009B2884">
      <w:pPr>
        <w:spacing w:line="280" w:lineRule="atLeast"/>
        <w:rPr>
          <w:rFonts w:ascii="Arial" w:hAnsi="Arial" w:cs="Arial"/>
          <w:b/>
        </w:rPr>
      </w:pPr>
      <w:r w:rsidRPr="009B2884">
        <w:rPr>
          <w:rFonts w:ascii="Arial" w:hAnsi="Arial" w:cs="Arial"/>
          <w:b/>
        </w:rPr>
        <w:lastRenderedPageBreak/>
        <w:t>What do I need to do?</w:t>
      </w:r>
    </w:p>
    <w:p w:rsidR="009B2884" w:rsidRPr="009B2884" w:rsidRDefault="009B2884" w:rsidP="009B2884">
      <w:pPr>
        <w:spacing w:line="280" w:lineRule="atLeast"/>
        <w:rPr>
          <w:rFonts w:ascii="Arial" w:hAnsi="Arial" w:cs="Arial"/>
          <w:b/>
        </w:rPr>
      </w:pPr>
    </w:p>
    <w:p w:rsidR="009B2884" w:rsidRPr="009B2884" w:rsidRDefault="009B2884" w:rsidP="009B2884">
      <w:pPr>
        <w:spacing w:line="280" w:lineRule="atLeast"/>
        <w:rPr>
          <w:rFonts w:ascii="Arial" w:hAnsi="Arial" w:cs="Arial"/>
          <w:b/>
          <w:sz w:val="20"/>
        </w:rPr>
      </w:pPr>
      <w:r w:rsidRPr="009B2884">
        <w:rPr>
          <w:rFonts w:ascii="Arial" w:hAnsi="Arial" w:cs="Arial"/>
          <w:b/>
          <w:sz w:val="20"/>
        </w:rPr>
        <w:t>Getting a supervisor appointed</w:t>
      </w:r>
    </w:p>
    <w:p w:rsidR="009B2884" w:rsidRPr="009B2884" w:rsidRDefault="009B2884" w:rsidP="009B2884">
      <w:pPr>
        <w:spacing w:line="280" w:lineRule="atLeast"/>
        <w:rPr>
          <w:rFonts w:ascii="Arial" w:hAnsi="Arial" w:cs="Arial"/>
          <w:sz w:val="20"/>
        </w:rPr>
      </w:pPr>
    </w:p>
    <w:p w:rsidR="009B2884" w:rsidRPr="009B2884" w:rsidRDefault="009B2884" w:rsidP="009B2884">
      <w:pPr>
        <w:spacing w:line="280" w:lineRule="atLeast"/>
        <w:rPr>
          <w:rFonts w:ascii="Arial" w:hAnsi="Arial" w:cs="Arial"/>
          <w:sz w:val="20"/>
        </w:rPr>
      </w:pPr>
      <w:r w:rsidRPr="009B2884">
        <w:rPr>
          <w:rFonts w:ascii="Arial" w:hAnsi="Arial" w:cs="Arial"/>
          <w:sz w:val="20"/>
        </w:rPr>
        <w:t xml:space="preserve">Once you have </w:t>
      </w:r>
      <w:r w:rsidR="00C809A7">
        <w:rPr>
          <w:rFonts w:ascii="Arial" w:hAnsi="Arial" w:cs="Arial"/>
          <w:sz w:val="20"/>
        </w:rPr>
        <w:t>registered with CAA Global</w:t>
      </w:r>
      <w:r w:rsidRPr="009B2884">
        <w:rPr>
          <w:rFonts w:ascii="Arial" w:hAnsi="Arial" w:cs="Arial"/>
          <w:sz w:val="20"/>
        </w:rPr>
        <w:t xml:space="preserve"> and have received your </w:t>
      </w:r>
      <w:r w:rsidR="00CE54F7">
        <w:rPr>
          <w:rFonts w:ascii="Arial" w:hAnsi="Arial" w:cs="Arial"/>
          <w:sz w:val="20"/>
        </w:rPr>
        <w:t xml:space="preserve">Analyst </w:t>
      </w:r>
      <w:r w:rsidRPr="009B2884">
        <w:rPr>
          <w:rFonts w:ascii="Arial" w:hAnsi="Arial" w:cs="Arial"/>
          <w:sz w:val="20"/>
        </w:rPr>
        <w:t xml:space="preserve">Reference Number (ARN), you need to talk to your employer about having a supervisor appointed.  </w:t>
      </w:r>
    </w:p>
    <w:p w:rsidR="009B2884" w:rsidRPr="009B2884" w:rsidRDefault="009B2884" w:rsidP="009B2884">
      <w:pPr>
        <w:spacing w:line="280" w:lineRule="atLeast"/>
        <w:rPr>
          <w:rFonts w:ascii="Arial" w:hAnsi="Arial" w:cs="Arial"/>
          <w:sz w:val="20"/>
        </w:rPr>
      </w:pPr>
    </w:p>
    <w:p w:rsidR="009B2884" w:rsidRPr="009B2884" w:rsidRDefault="009B2884" w:rsidP="009B2884">
      <w:pPr>
        <w:spacing w:line="280" w:lineRule="atLeast"/>
        <w:rPr>
          <w:rFonts w:ascii="Arial" w:hAnsi="Arial" w:cs="Arial"/>
          <w:sz w:val="20"/>
        </w:rPr>
      </w:pPr>
      <w:r w:rsidRPr="009B2884">
        <w:rPr>
          <w:rFonts w:ascii="Arial" w:hAnsi="Arial" w:cs="Arial"/>
          <w:sz w:val="20"/>
        </w:rPr>
        <w:t xml:space="preserve">Your supervisor will be responsible for your development, and we envisage the supervisor as being the person who is also responsible for carrying out the employer’s own internal appraisals.  The supervisor will sign off your documentation.  </w:t>
      </w:r>
    </w:p>
    <w:p w:rsidR="009B2884" w:rsidRPr="009B2884" w:rsidRDefault="009B2884" w:rsidP="009B2884">
      <w:pPr>
        <w:spacing w:line="280" w:lineRule="atLeast"/>
        <w:rPr>
          <w:rFonts w:ascii="Arial" w:hAnsi="Arial" w:cs="Arial"/>
          <w:sz w:val="20"/>
        </w:rPr>
      </w:pPr>
    </w:p>
    <w:p w:rsidR="009B2884" w:rsidRPr="009B2884" w:rsidRDefault="009B2884" w:rsidP="009B2884">
      <w:pPr>
        <w:spacing w:line="280" w:lineRule="atLeast"/>
        <w:rPr>
          <w:rFonts w:ascii="Arial" w:hAnsi="Arial" w:cs="Arial"/>
          <w:sz w:val="20"/>
        </w:rPr>
      </w:pPr>
      <w:r w:rsidRPr="009B2884">
        <w:rPr>
          <w:rFonts w:ascii="Arial" w:hAnsi="Arial" w:cs="Arial"/>
          <w:sz w:val="20"/>
        </w:rPr>
        <w:t>Managers who are not Fellows can act as supervisors.  In all cases the final supervisor who signs off of the final documents must be a Fellow of an International Actuarial Association (IAA) recognised actuarial association (this will normally be a Fellow of the Institute and Faculty of Actuaries</w:t>
      </w:r>
      <w:r w:rsidR="00C809A7">
        <w:rPr>
          <w:rFonts w:ascii="Arial" w:hAnsi="Arial" w:cs="Arial"/>
          <w:sz w:val="20"/>
        </w:rPr>
        <w:t xml:space="preserve"> or Society of Actuaries</w:t>
      </w:r>
      <w:r w:rsidRPr="009B2884">
        <w:rPr>
          <w:rFonts w:ascii="Arial" w:hAnsi="Arial" w:cs="Arial"/>
          <w:sz w:val="20"/>
        </w:rPr>
        <w:t>) who is familiar with your work and progress.</w:t>
      </w:r>
    </w:p>
    <w:p w:rsidR="009B2884" w:rsidRPr="009B2884" w:rsidRDefault="009B2884" w:rsidP="009B2884">
      <w:pPr>
        <w:spacing w:line="280" w:lineRule="atLeast"/>
        <w:rPr>
          <w:rFonts w:ascii="Arial" w:hAnsi="Arial" w:cs="Arial"/>
          <w:sz w:val="20"/>
        </w:rPr>
      </w:pPr>
    </w:p>
    <w:p w:rsidR="009B2884" w:rsidRPr="009B2884" w:rsidRDefault="009B2884" w:rsidP="009B2884">
      <w:pPr>
        <w:spacing w:line="280" w:lineRule="atLeast"/>
        <w:rPr>
          <w:rFonts w:ascii="Arial" w:hAnsi="Arial" w:cs="Arial"/>
          <w:sz w:val="20"/>
        </w:rPr>
      </w:pPr>
      <w:r w:rsidRPr="009B2884">
        <w:rPr>
          <w:rFonts w:ascii="Arial" w:hAnsi="Arial" w:cs="Arial"/>
          <w:sz w:val="20"/>
        </w:rPr>
        <w:t>Your supervisor will be expected to meet with you regularly.  Ideally this should be once every six months, but should be at least once every year.  The purpose of these review meetings is to:</w:t>
      </w:r>
    </w:p>
    <w:p w:rsidR="009B2884" w:rsidRPr="009B2884" w:rsidRDefault="009B2884" w:rsidP="009B2884">
      <w:pPr>
        <w:spacing w:line="280" w:lineRule="atLeast"/>
        <w:rPr>
          <w:rFonts w:ascii="Arial" w:hAnsi="Arial" w:cs="Arial"/>
          <w:sz w:val="20"/>
        </w:rPr>
      </w:pPr>
    </w:p>
    <w:p w:rsidR="009B2884" w:rsidRPr="009B2884" w:rsidRDefault="009B2884" w:rsidP="009B2884">
      <w:pPr>
        <w:pStyle w:val="ListParagraph"/>
        <w:numPr>
          <w:ilvl w:val="0"/>
          <w:numId w:val="8"/>
        </w:numPr>
        <w:spacing w:line="280" w:lineRule="atLeast"/>
        <w:contextualSpacing w:val="0"/>
        <w:rPr>
          <w:rFonts w:ascii="Arial" w:hAnsi="Arial" w:cs="Arial"/>
          <w:sz w:val="20"/>
        </w:rPr>
      </w:pPr>
      <w:r w:rsidRPr="009B2884">
        <w:rPr>
          <w:rFonts w:ascii="Arial" w:hAnsi="Arial" w:cs="Arial"/>
          <w:sz w:val="20"/>
        </w:rPr>
        <w:t>review your progress since the last review meeting</w:t>
      </w:r>
    </w:p>
    <w:p w:rsidR="009B2884" w:rsidRPr="009B2884" w:rsidRDefault="009B2884" w:rsidP="009B2884">
      <w:pPr>
        <w:pStyle w:val="ListParagraph"/>
        <w:numPr>
          <w:ilvl w:val="0"/>
          <w:numId w:val="8"/>
        </w:numPr>
        <w:spacing w:line="280" w:lineRule="atLeast"/>
        <w:contextualSpacing w:val="0"/>
        <w:rPr>
          <w:rFonts w:ascii="Arial" w:hAnsi="Arial" w:cs="Arial"/>
          <w:sz w:val="20"/>
        </w:rPr>
      </w:pPr>
      <w:r w:rsidRPr="009B2884">
        <w:rPr>
          <w:rFonts w:ascii="Arial" w:hAnsi="Arial" w:cs="Arial"/>
          <w:sz w:val="20"/>
        </w:rPr>
        <w:t>discuss what skills should be addressed in the next review period</w:t>
      </w:r>
    </w:p>
    <w:p w:rsidR="009B2884" w:rsidRPr="009B2884" w:rsidRDefault="009B2884" w:rsidP="009B2884">
      <w:pPr>
        <w:pStyle w:val="ListParagraph"/>
        <w:numPr>
          <w:ilvl w:val="0"/>
          <w:numId w:val="8"/>
        </w:numPr>
        <w:spacing w:line="280" w:lineRule="atLeast"/>
        <w:rPr>
          <w:rFonts w:ascii="Arial" w:hAnsi="Arial" w:cs="Arial"/>
          <w:sz w:val="20"/>
        </w:rPr>
      </w:pPr>
      <w:r w:rsidRPr="009B2884">
        <w:rPr>
          <w:rFonts w:ascii="Arial" w:hAnsi="Arial" w:cs="Arial"/>
          <w:sz w:val="20"/>
        </w:rPr>
        <w:t>consider what training is needed — both on-the-job and through relevant courses</w:t>
      </w:r>
    </w:p>
    <w:p w:rsidR="009B2884" w:rsidRPr="009B2884" w:rsidRDefault="009B2884" w:rsidP="009B2884">
      <w:pPr>
        <w:spacing w:line="280" w:lineRule="atLeast"/>
        <w:rPr>
          <w:rFonts w:ascii="Arial" w:hAnsi="Arial" w:cs="Arial"/>
          <w:sz w:val="20"/>
        </w:rPr>
      </w:pPr>
    </w:p>
    <w:p w:rsidR="009B2884" w:rsidRPr="009B2884" w:rsidRDefault="009B2884" w:rsidP="009B2884">
      <w:pPr>
        <w:spacing w:line="280" w:lineRule="atLeast"/>
        <w:rPr>
          <w:rFonts w:ascii="Arial" w:hAnsi="Arial" w:cs="Arial"/>
          <w:b/>
          <w:sz w:val="20"/>
        </w:rPr>
      </w:pPr>
      <w:r w:rsidRPr="009B2884">
        <w:rPr>
          <w:rFonts w:ascii="Arial" w:hAnsi="Arial" w:cs="Arial"/>
          <w:sz w:val="20"/>
        </w:rPr>
        <w:t xml:space="preserve">If you work for an organisation which does not employ any Fellows, you and/or your supervisor should contact the </w:t>
      </w:r>
      <w:r w:rsidR="00C809A7">
        <w:rPr>
          <w:rFonts w:ascii="Arial" w:hAnsi="Arial" w:cs="Arial"/>
          <w:sz w:val="20"/>
        </w:rPr>
        <w:t xml:space="preserve">CAA Administration team on </w:t>
      </w:r>
      <w:r w:rsidR="00C809A7" w:rsidRPr="00C809A7">
        <w:rPr>
          <w:rFonts w:ascii="Arial" w:hAnsi="Arial" w:cs="Arial"/>
        </w:rPr>
        <w:t>01865 268266</w:t>
      </w:r>
      <w:r w:rsidRPr="009B2884">
        <w:rPr>
          <w:rFonts w:ascii="Arial" w:hAnsi="Arial" w:cs="Arial"/>
          <w:sz w:val="20"/>
        </w:rPr>
        <w:t xml:space="preserve">.  </w:t>
      </w:r>
    </w:p>
    <w:p w:rsidR="009B2884" w:rsidRPr="009B2884" w:rsidRDefault="009B2884" w:rsidP="009B2884">
      <w:pPr>
        <w:spacing w:line="280" w:lineRule="atLeast"/>
        <w:rPr>
          <w:rFonts w:ascii="Arial" w:hAnsi="Arial" w:cs="Arial"/>
          <w:b/>
          <w:sz w:val="20"/>
        </w:rPr>
      </w:pPr>
    </w:p>
    <w:p w:rsidR="00BE36CD" w:rsidRPr="008B7770" w:rsidRDefault="00BE36CD" w:rsidP="00BE36CD">
      <w:pPr>
        <w:spacing w:line="280" w:lineRule="atLeast"/>
        <w:rPr>
          <w:rFonts w:ascii="Arial" w:hAnsi="Arial" w:cs="Arial"/>
          <w:b/>
        </w:rPr>
      </w:pPr>
      <w:r w:rsidRPr="008B7770">
        <w:rPr>
          <w:rFonts w:ascii="Arial" w:hAnsi="Arial" w:cs="Arial"/>
          <w:b/>
        </w:rPr>
        <w:t>Recording your experience – the learning log</w:t>
      </w:r>
    </w:p>
    <w:p w:rsidR="00BE36CD" w:rsidRPr="00DD3068" w:rsidRDefault="00BE36CD" w:rsidP="00BE36CD">
      <w:pPr>
        <w:spacing w:line="280" w:lineRule="atLeast"/>
        <w:rPr>
          <w:rFonts w:ascii="Arial" w:hAnsi="Arial" w:cs="Arial"/>
          <w:sz w:val="20"/>
        </w:rPr>
      </w:pPr>
    </w:p>
    <w:p w:rsidR="00BE36CD" w:rsidRPr="00DD3068" w:rsidRDefault="00BE36CD" w:rsidP="00BE36CD">
      <w:pPr>
        <w:spacing w:line="280" w:lineRule="atLeast"/>
        <w:rPr>
          <w:rFonts w:ascii="Arial" w:hAnsi="Arial" w:cs="Arial"/>
          <w:sz w:val="20"/>
        </w:rPr>
      </w:pPr>
      <w:r w:rsidRPr="00DD3068">
        <w:rPr>
          <w:rFonts w:ascii="Arial" w:hAnsi="Arial" w:cs="Arial"/>
          <w:sz w:val="20"/>
        </w:rPr>
        <w:t>You are required to maintain a record of your “on the job” experience through which you acquire work-based skills.  This record is called a ‘learning log’.</w:t>
      </w:r>
    </w:p>
    <w:p w:rsidR="00BE36CD" w:rsidRPr="00DD3068" w:rsidRDefault="00BE36CD" w:rsidP="00BE36CD">
      <w:pPr>
        <w:spacing w:line="280" w:lineRule="atLeast"/>
        <w:rPr>
          <w:rFonts w:ascii="Arial" w:hAnsi="Arial" w:cs="Arial"/>
          <w:sz w:val="20"/>
        </w:rPr>
      </w:pPr>
    </w:p>
    <w:p w:rsidR="00BE36CD" w:rsidRPr="00DD3068" w:rsidRDefault="00BE36CD" w:rsidP="00BE36CD">
      <w:pPr>
        <w:spacing w:line="280" w:lineRule="atLeast"/>
        <w:rPr>
          <w:rFonts w:ascii="Arial" w:hAnsi="Arial" w:cs="Arial"/>
          <w:sz w:val="20"/>
        </w:rPr>
      </w:pPr>
      <w:r w:rsidRPr="00DD3068">
        <w:rPr>
          <w:rFonts w:ascii="Arial" w:hAnsi="Arial" w:cs="Arial"/>
          <w:sz w:val="20"/>
        </w:rPr>
        <w:t>The learning log for each review period will include:</w:t>
      </w:r>
    </w:p>
    <w:p w:rsidR="00BE36CD" w:rsidRPr="00DD3068" w:rsidRDefault="00BE36CD" w:rsidP="00BE36CD">
      <w:pPr>
        <w:spacing w:line="280" w:lineRule="atLeast"/>
        <w:rPr>
          <w:rFonts w:ascii="Arial" w:hAnsi="Arial" w:cs="Arial"/>
          <w:sz w:val="20"/>
        </w:rPr>
      </w:pPr>
    </w:p>
    <w:p w:rsidR="00BE36CD" w:rsidRPr="00DD3068" w:rsidRDefault="00BE36CD" w:rsidP="00BE36CD">
      <w:pPr>
        <w:pStyle w:val="ListParagraph"/>
        <w:numPr>
          <w:ilvl w:val="0"/>
          <w:numId w:val="3"/>
        </w:numPr>
        <w:spacing w:after="120" w:line="280" w:lineRule="atLeast"/>
        <w:contextualSpacing w:val="0"/>
        <w:rPr>
          <w:rFonts w:ascii="Arial" w:hAnsi="Arial" w:cs="Arial"/>
          <w:sz w:val="20"/>
        </w:rPr>
      </w:pPr>
      <w:r w:rsidRPr="00DD3068">
        <w:rPr>
          <w:rFonts w:ascii="Arial" w:hAnsi="Arial" w:cs="Arial"/>
          <w:sz w:val="20"/>
        </w:rPr>
        <w:t>A self-assessment by you of the skills you have addressed.</w:t>
      </w:r>
    </w:p>
    <w:p w:rsidR="00BE36CD" w:rsidRPr="00DD3068" w:rsidRDefault="00BE36CD" w:rsidP="00BE36CD">
      <w:pPr>
        <w:pStyle w:val="ListParagraph"/>
        <w:numPr>
          <w:ilvl w:val="0"/>
          <w:numId w:val="3"/>
        </w:numPr>
        <w:spacing w:after="120" w:line="280" w:lineRule="atLeast"/>
        <w:contextualSpacing w:val="0"/>
        <w:rPr>
          <w:rFonts w:ascii="Arial" w:hAnsi="Arial" w:cs="Arial"/>
          <w:sz w:val="20"/>
        </w:rPr>
      </w:pPr>
      <w:r w:rsidRPr="00DD3068">
        <w:rPr>
          <w:rFonts w:ascii="Arial" w:hAnsi="Arial" w:cs="Arial"/>
          <w:sz w:val="20"/>
        </w:rPr>
        <w:t>A record of formal learning activities including computer-based training, training events and courses attended with reasons for attendance and comments on what was gained from the activities.</w:t>
      </w:r>
    </w:p>
    <w:p w:rsidR="00BE36CD" w:rsidRPr="00DD3068" w:rsidRDefault="00BE36CD" w:rsidP="00BE36CD">
      <w:pPr>
        <w:pStyle w:val="ListParagraph"/>
        <w:numPr>
          <w:ilvl w:val="0"/>
          <w:numId w:val="3"/>
        </w:numPr>
        <w:spacing w:line="280" w:lineRule="atLeast"/>
        <w:rPr>
          <w:rFonts w:ascii="Arial" w:hAnsi="Arial" w:cs="Arial"/>
          <w:sz w:val="20"/>
        </w:rPr>
      </w:pPr>
      <w:r w:rsidRPr="00DD3068">
        <w:rPr>
          <w:rFonts w:ascii="Arial" w:hAnsi="Arial" w:cs="Arial"/>
          <w:sz w:val="20"/>
        </w:rPr>
        <w:t>A statement of the skills to be addressed in the next period of development</w:t>
      </w:r>
    </w:p>
    <w:p w:rsidR="00BE36CD" w:rsidRPr="00DD3068" w:rsidRDefault="00BE36CD" w:rsidP="00BE36CD">
      <w:pPr>
        <w:spacing w:line="280" w:lineRule="atLeast"/>
        <w:rPr>
          <w:rFonts w:ascii="Arial" w:hAnsi="Arial" w:cs="Arial"/>
          <w:sz w:val="20"/>
        </w:rPr>
      </w:pPr>
    </w:p>
    <w:p w:rsidR="00BE36CD" w:rsidRDefault="00BE36CD" w:rsidP="00BE36CD">
      <w:pPr>
        <w:spacing w:line="280" w:lineRule="atLeast"/>
        <w:rPr>
          <w:rFonts w:ascii="Arial" w:hAnsi="Arial" w:cs="Arial"/>
          <w:sz w:val="20"/>
        </w:rPr>
      </w:pPr>
      <w:r w:rsidRPr="00DD3068">
        <w:rPr>
          <w:rFonts w:ascii="Arial" w:hAnsi="Arial" w:cs="Arial"/>
          <w:sz w:val="20"/>
        </w:rPr>
        <w:t>In addition, you will be required</w:t>
      </w:r>
      <w:r w:rsidR="00F32232">
        <w:rPr>
          <w:rFonts w:ascii="Arial" w:hAnsi="Arial" w:cs="Arial"/>
          <w:sz w:val="20"/>
        </w:rPr>
        <w:t xml:space="preserve"> </w:t>
      </w:r>
      <w:r w:rsidR="00893F6D">
        <w:rPr>
          <w:rFonts w:ascii="Arial" w:hAnsi="Arial" w:cs="Arial"/>
          <w:sz w:val="20"/>
        </w:rPr>
        <w:t xml:space="preserve">to </w:t>
      </w:r>
      <w:r w:rsidRPr="00DD3068">
        <w:rPr>
          <w:rFonts w:ascii="Arial" w:hAnsi="Arial" w:cs="Arial"/>
          <w:sz w:val="20"/>
        </w:rPr>
        <w:t xml:space="preserve">show that you have completed a minimum of 10 hours of formal learning outside of studying for the exams.  </w:t>
      </w:r>
    </w:p>
    <w:p w:rsidR="00BE36CD" w:rsidRDefault="00BE36CD" w:rsidP="00BE36CD">
      <w:pPr>
        <w:spacing w:line="280" w:lineRule="atLeast"/>
        <w:rPr>
          <w:rFonts w:ascii="Arial" w:hAnsi="Arial" w:cs="Arial"/>
          <w:sz w:val="20"/>
        </w:rPr>
      </w:pPr>
    </w:p>
    <w:p w:rsidR="00BE36CD" w:rsidRPr="00DD3068" w:rsidRDefault="00BE36CD" w:rsidP="00BE36CD">
      <w:pPr>
        <w:spacing w:line="280" w:lineRule="atLeast"/>
        <w:rPr>
          <w:rFonts w:ascii="Arial" w:hAnsi="Arial" w:cs="Arial"/>
          <w:sz w:val="20"/>
        </w:rPr>
      </w:pPr>
    </w:p>
    <w:p w:rsidR="009B2884" w:rsidRDefault="009B2884">
      <w:pPr>
        <w:rPr>
          <w:rFonts w:ascii="Arial" w:hAnsi="Arial" w:cs="Arial"/>
          <w:b/>
          <w:sz w:val="24"/>
        </w:rPr>
      </w:pPr>
      <w:r>
        <w:rPr>
          <w:rFonts w:ascii="Arial" w:hAnsi="Arial" w:cs="Arial"/>
          <w:b/>
          <w:sz w:val="24"/>
        </w:rPr>
        <w:br w:type="page"/>
      </w:r>
    </w:p>
    <w:p w:rsidR="00BE36CD" w:rsidRPr="008B7770" w:rsidRDefault="00BE36CD" w:rsidP="00BE36CD">
      <w:pPr>
        <w:spacing w:line="280" w:lineRule="atLeast"/>
        <w:rPr>
          <w:rFonts w:ascii="Arial" w:hAnsi="Arial" w:cs="Arial"/>
          <w:b/>
          <w:sz w:val="24"/>
        </w:rPr>
      </w:pPr>
      <w:r w:rsidRPr="008B7770">
        <w:rPr>
          <w:rFonts w:ascii="Arial" w:hAnsi="Arial" w:cs="Arial"/>
          <w:b/>
          <w:sz w:val="24"/>
        </w:rPr>
        <w:lastRenderedPageBreak/>
        <w:t>What skills will I be developing and should I be recording?</w:t>
      </w:r>
    </w:p>
    <w:p w:rsidR="00BE36CD" w:rsidRPr="00DD3068" w:rsidRDefault="00BE36CD" w:rsidP="00BE36CD">
      <w:pPr>
        <w:spacing w:line="280" w:lineRule="atLeast"/>
        <w:rPr>
          <w:rFonts w:ascii="Arial" w:hAnsi="Arial" w:cs="Arial"/>
          <w:sz w:val="20"/>
        </w:rPr>
      </w:pPr>
    </w:p>
    <w:p w:rsidR="00BE36CD" w:rsidRDefault="00BE36CD" w:rsidP="00BE36CD">
      <w:pPr>
        <w:spacing w:line="280" w:lineRule="atLeast"/>
        <w:rPr>
          <w:rFonts w:ascii="Arial" w:hAnsi="Arial" w:cs="Arial"/>
          <w:sz w:val="20"/>
        </w:rPr>
      </w:pPr>
      <w:r w:rsidRPr="00DD3068">
        <w:rPr>
          <w:rFonts w:ascii="Arial" w:hAnsi="Arial" w:cs="Arial"/>
          <w:sz w:val="20"/>
        </w:rPr>
        <w:t xml:space="preserve">For each area, a variety of skills relevant to good actuarial practice is listed below.  </w:t>
      </w:r>
    </w:p>
    <w:p w:rsidR="00BE36CD" w:rsidRDefault="00BE36CD" w:rsidP="00BE36CD">
      <w:pPr>
        <w:spacing w:line="280" w:lineRule="atLeast"/>
        <w:rPr>
          <w:rFonts w:ascii="Arial" w:hAnsi="Arial" w:cs="Arial"/>
          <w:sz w:val="20"/>
        </w:rPr>
      </w:pPr>
    </w:p>
    <w:p w:rsidR="00BE36CD" w:rsidRPr="00DD3068" w:rsidRDefault="00BE36CD" w:rsidP="00BE36CD">
      <w:pPr>
        <w:spacing w:line="280" w:lineRule="atLeast"/>
        <w:rPr>
          <w:rFonts w:ascii="Arial" w:hAnsi="Arial" w:cs="Arial"/>
          <w:sz w:val="20"/>
        </w:rPr>
      </w:pPr>
      <w:r w:rsidRPr="00DD3068">
        <w:rPr>
          <w:rFonts w:ascii="Arial" w:hAnsi="Arial" w:cs="Arial"/>
          <w:sz w:val="20"/>
        </w:rPr>
        <w:t>It is not necessary for you to cover all of the skills shown under each, but an appropriate selection should be covered and recorded in your learning logs.  Some skills will take time to develop whereas others will be acquired in a shorter period of time.</w:t>
      </w:r>
    </w:p>
    <w:p w:rsidR="00BE36CD" w:rsidRPr="00DD3068" w:rsidRDefault="00BE36CD" w:rsidP="00BE36CD">
      <w:pPr>
        <w:spacing w:line="280" w:lineRule="atLeast"/>
        <w:rPr>
          <w:rFonts w:ascii="Arial" w:hAnsi="Arial" w:cs="Arial"/>
          <w:sz w:val="2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988"/>
        <w:gridCol w:w="6254"/>
      </w:tblGrid>
      <w:tr w:rsidR="00BE36CD" w:rsidRPr="00B87A04" w:rsidTr="00F32232">
        <w:trPr>
          <w:trHeight w:val="432"/>
        </w:trPr>
        <w:tc>
          <w:tcPr>
            <w:tcW w:w="2988" w:type="dxa"/>
            <w:tcBorders>
              <w:top w:val="single" w:sz="4" w:space="0" w:color="auto"/>
              <w:bottom w:val="single" w:sz="4" w:space="0" w:color="auto"/>
            </w:tcBorders>
            <w:shd w:val="clear" w:color="auto" w:fill="FFC000"/>
            <w:vAlign w:val="center"/>
          </w:tcPr>
          <w:p w:rsidR="00BE36CD" w:rsidRPr="00B87A04" w:rsidRDefault="00BE36CD" w:rsidP="00F32232">
            <w:pPr>
              <w:autoSpaceDE w:val="0"/>
              <w:autoSpaceDN w:val="0"/>
              <w:adjustRightInd w:val="0"/>
              <w:spacing w:line="240" w:lineRule="atLeast"/>
              <w:rPr>
                <w:rFonts w:ascii="Arial" w:hAnsi="Arial" w:cs="Arial"/>
                <w:b/>
              </w:rPr>
            </w:pPr>
            <w:r>
              <w:rPr>
                <w:rFonts w:ascii="Arial" w:hAnsi="Arial" w:cs="Arial"/>
                <w:b/>
                <w:sz w:val="20"/>
              </w:rPr>
              <w:br w:type="page"/>
            </w:r>
            <w:r w:rsidRPr="00B87A04">
              <w:rPr>
                <w:rFonts w:ascii="Arial" w:hAnsi="Arial" w:cs="Arial"/>
                <w:b/>
              </w:rPr>
              <w:t>Dimension</w:t>
            </w:r>
          </w:p>
        </w:tc>
        <w:tc>
          <w:tcPr>
            <w:tcW w:w="6254" w:type="dxa"/>
            <w:tcBorders>
              <w:top w:val="single" w:sz="4" w:space="0" w:color="auto"/>
              <w:bottom w:val="single" w:sz="4" w:space="0" w:color="auto"/>
            </w:tcBorders>
            <w:shd w:val="clear" w:color="auto" w:fill="FFC000"/>
            <w:vAlign w:val="center"/>
          </w:tcPr>
          <w:p w:rsidR="00BE36CD" w:rsidRPr="00B87A04" w:rsidRDefault="00BE36CD" w:rsidP="00F32232">
            <w:pPr>
              <w:autoSpaceDE w:val="0"/>
              <w:autoSpaceDN w:val="0"/>
              <w:adjustRightInd w:val="0"/>
              <w:spacing w:line="240" w:lineRule="atLeast"/>
              <w:rPr>
                <w:rFonts w:ascii="Arial" w:hAnsi="Arial" w:cs="Arial"/>
                <w:b/>
              </w:rPr>
            </w:pPr>
            <w:r w:rsidRPr="00B87A04">
              <w:rPr>
                <w:rFonts w:ascii="Arial" w:hAnsi="Arial" w:cs="Arial"/>
                <w:b/>
              </w:rPr>
              <w:t>Skills</w:t>
            </w:r>
          </w:p>
        </w:tc>
      </w:tr>
      <w:tr w:rsidR="00BE36CD" w:rsidRPr="00B87A04" w:rsidTr="00F32232">
        <w:trPr>
          <w:trHeight w:val="2160"/>
        </w:trPr>
        <w:tc>
          <w:tcPr>
            <w:tcW w:w="2988" w:type="dxa"/>
            <w:tcBorders>
              <w:top w:val="single" w:sz="4" w:space="0" w:color="auto"/>
            </w:tcBorders>
          </w:tcPr>
          <w:p w:rsidR="00BE36CD" w:rsidRPr="008646E2" w:rsidRDefault="00BE36CD" w:rsidP="00F32232">
            <w:pPr>
              <w:autoSpaceDE w:val="0"/>
              <w:autoSpaceDN w:val="0"/>
              <w:adjustRightInd w:val="0"/>
              <w:spacing w:before="60" w:after="120" w:line="280" w:lineRule="atLeast"/>
              <w:rPr>
                <w:rFonts w:ascii="Arial" w:hAnsi="Arial" w:cs="Arial"/>
                <w:b/>
                <w:sz w:val="20"/>
              </w:rPr>
            </w:pPr>
            <w:r w:rsidRPr="008646E2">
              <w:rPr>
                <w:rFonts w:ascii="Arial" w:hAnsi="Arial" w:cs="Arial"/>
                <w:b/>
                <w:sz w:val="20"/>
              </w:rPr>
              <w:t>Technical application of actuarial skills</w:t>
            </w:r>
          </w:p>
        </w:tc>
        <w:tc>
          <w:tcPr>
            <w:tcW w:w="6254" w:type="dxa"/>
            <w:tcBorders>
              <w:top w:val="single" w:sz="4" w:space="0" w:color="auto"/>
            </w:tcBorders>
          </w:tcPr>
          <w:p w:rsidR="00BE36CD" w:rsidRPr="00B87A04" w:rsidRDefault="00BE36CD" w:rsidP="00BE36CD">
            <w:pPr>
              <w:pStyle w:val="ListParagraph"/>
              <w:numPr>
                <w:ilvl w:val="0"/>
                <w:numId w:val="4"/>
              </w:numPr>
              <w:autoSpaceDE w:val="0"/>
              <w:autoSpaceDN w:val="0"/>
              <w:adjustRightInd w:val="0"/>
              <w:spacing w:before="60" w:line="280" w:lineRule="atLeast"/>
              <w:ind w:left="418"/>
              <w:contextualSpacing w:val="0"/>
              <w:rPr>
                <w:rFonts w:ascii="Arial" w:hAnsi="Arial" w:cs="Arial"/>
                <w:sz w:val="20"/>
              </w:rPr>
            </w:pPr>
            <w:r>
              <w:rPr>
                <w:rFonts w:ascii="Arial" w:hAnsi="Arial" w:cs="Arial"/>
                <w:sz w:val="20"/>
              </w:rPr>
              <w:t>Validate data</w:t>
            </w:r>
          </w:p>
          <w:p w:rsidR="00BE36CD" w:rsidRPr="00B87A04" w:rsidRDefault="00BE36CD" w:rsidP="00BE36CD">
            <w:pPr>
              <w:pStyle w:val="ListParagraph"/>
              <w:numPr>
                <w:ilvl w:val="0"/>
                <w:numId w:val="4"/>
              </w:numPr>
              <w:autoSpaceDE w:val="0"/>
              <w:autoSpaceDN w:val="0"/>
              <w:adjustRightInd w:val="0"/>
              <w:spacing w:line="280" w:lineRule="atLeast"/>
              <w:ind w:left="419"/>
              <w:rPr>
                <w:rFonts w:ascii="Arial" w:hAnsi="Arial" w:cs="Arial"/>
                <w:sz w:val="20"/>
              </w:rPr>
            </w:pPr>
            <w:r>
              <w:rPr>
                <w:rFonts w:ascii="Arial" w:hAnsi="Arial" w:cs="Arial"/>
                <w:sz w:val="20"/>
              </w:rPr>
              <w:t>Analyse data</w:t>
            </w:r>
          </w:p>
          <w:p w:rsidR="00BE36CD" w:rsidRPr="00B87A04" w:rsidRDefault="00BE36CD" w:rsidP="00BE36CD">
            <w:pPr>
              <w:pStyle w:val="ListParagraph"/>
              <w:numPr>
                <w:ilvl w:val="0"/>
                <w:numId w:val="4"/>
              </w:numPr>
              <w:autoSpaceDE w:val="0"/>
              <w:autoSpaceDN w:val="0"/>
              <w:adjustRightInd w:val="0"/>
              <w:spacing w:line="280" w:lineRule="atLeast"/>
              <w:ind w:left="419"/>
              <w:rPr>
                <w:rFonts w:ascii="Arial" w:hAnsi="Arial" w:cs="Arial"/>
                <w:sz w:val="20"/>
              </w:rPr>
            </w:pPr>
            <w:r w:rsidRPr="00B87A04">
              <w:rPr>
                <w:rFonts w:ascii="Arial" w:hAnsi="Arial" w:cs="Arial"/>
                <w:sz w:val="20"/>
              </w:rPr>
              <w:t xml:space="preserve">Build or specify models for </w:t>
            </w:r>
            <w:r>
              <w:rPr>
                <w:rFonts w:ascii="Arial" w:hAnsi="Arial" w:cs="Arial"/>
                <w:sz w:val="20"/>
              </w:rPr>
              <w:t>a variety of different purposes</w:t>
            </w:r>
          </w:p>
          <w:p w:rsidR="00BE36CD" w:rsidRPr="00B87A04" w:rsidRDefault="00BE36CD" w:rsidP="00BE36CD">
            <w:pPr>
              <w:pStyle w:val="ListParagraph"/>
              <w:numPr>
                <w:ilvl w:val="0"/>
                <w:numId w:val="4"/>
              </w:numPr>
              <w:autoSpaceDE w:val="0"/>
              <w:autoSpaceDN w:val="0"/>
              <w:adjustRightInd w:val="0"/>
              <w:spacing w:line="280" w:lineRule="atLeast"/>
              <w:ind w:left="419"/>
              <w:rPr>
                <w:rFonts w:ascii="Arial" w:hAnsi="Arial" w:cs="Arial"/>
                <w:sz w:val="20"/>
              </w:rPr>
            </w:pPr>
            <w:r w:rsidRPr="00B87A04">
              <w:rPr>
                <w:rFonts w:ascii="Arial" w:hAnsi="Arial" w:cs="Arial"/>
                <w:sz w:val="20"/>
              </w:rPr>
              <w:t>Analyse an</w:t>
            </w:r>
            <w:r>
              <w:rPr>
                <w:rFonts w:ascii="Arial" w:hAnsi="Arial" w:cs="Arial"/>
                <w:sz w:val="20"/>
              </w:rPr>
              <w:t>d validate results from a model</w:t>
            </w:r>
          </w:p>
          <w:p w:rsidR="00BE36CD" w:rsidRPr="00B87A04" w:rsidRDefault="00BE36CD" w:rsidP="00BE36CD">
            <w:pPr>
              <w:pStyle w:val="ListParagraph"/>
              <w:numPr>
                <w:ilvl w:val="0"/>
                <w:numId w:val="4"/>
              </w:numPr>
              <w:autoSpaceDE w:val="0"/>
              <w:autoSpaceDN w:val="0"/>
              <w:adjustRightInd w:val="0"/>
              <w:spacing w:line="280" w:lineRule="atLeast"/>
              <w:ind w:left="419"/>
              <w:rPr>
                <w:rFonts w:ascii="Arial" w:hAnsi="Arial" w:cs="Arial"/>
                <w:sz w:val="20"/>
              </w:rPr>
            </w:pPr>
            <w:r>
              <w:rPr>
                <w:rFonts w:ascii="Arial" w:hAnsi="Arial" w:cs="Arial"/>
                <w:sz w:val="20"/>
              </w:rPr>
              <w:t>Perform useful checks on work</w:t>
            </w:r>
          </w:p>
          <w:p w:rsidR="00BE36CD" w:rsidRPr="00B87A04" w:rsidRDefault="00BE36CD" w:rsidP="00BE36CD">
            <w:pPr>
              <w:pStyle w:val="ListParagraph"/>
              <w:numPr>
                <w:ilvl w:val="0"/>
                <w:numId w:val="4"/>
              </w:numPr>
              <w:autoSpaceDE w:val="0"/>
              <w:autoSpaceDN w:val="0"/>
              <w:adjustRightInd w:val="0"/>
              <w:spacing w:line="280" w:lineRule="atLeast"/>
              <w:ind w:left="419"/>
              <w:rPr>
                <w:rFonts w:ascii="Arial" w:hAnsi="Arial" w:cs="Arial"/>
                <w:sz w:val="20"/>
              </w:rPr>
            </w:pPr>
            <w:r w:rsidRPr="00B87A04">
              <w:rPr>
                <w:rFonts w:ascii="Arial" w:hAnsi="Arial" w:cs="Arial"/>
                <w:sz w:val="20"/>
              </w:rPr>
              <w:t>Apply actuarial principles and methods to solvi</w:t>
            </w:r>
            <w:r>
              <w:rPr>
                <w:rFonts w:ascii="Arial" w:hAnsi="Arial" w:cs="Arial"/>
                <w:sz w:val="20"/>
              </w:rPr>
              <w:t>ng defined and routine problems</w:t>
            </w:r>
          </w:p>
        </w:tc>
      </w:tr>
      <w:tr w:rsidR="00BE36CD" w:rsidRPr="00B87A04" w:rsidTr="00A0646A">
        <w:trPr>
          <w:trHeight w:val="3024"/>
        </w:trPr>
        <w:tc>
          <w:tcPr>
            <w:tcW w:w="2988" w:type="dxa"/>
            <w:shd w:val="clear" w:color="auto" w:fill="F2F2F2" w:themeFill="background1" w:themeFillShade="F2"/>
          </w:tcPr>
          <w:p w:rsidR="00BE36CD" w:rsidRPr="008646E2" w:rsidRDefault="00BE36CD" w:rsidP="00F32232">
            <w:pPr>
              <w:autoSpaceDE w:val="0"/>
              <w:autoSpaceDN w:val="0"/>
              <w:adjustRightInd w:val="0"/>
              <w:spacing w:before="60" w:after="120" w:line="280" w:lineRule="atLeast"/>
              <w:rPr>
                <w:rFonts w:ascii="Arial" w:hAnsi="Arial" w:cs="Arial"/>
                <w:b/>
                <w:sz w:val="20"/>
                <w:szCs w:val="20"/>
              </w:rPr>
            </w:pPr>
            <w:r w:rsidRPr="008646E2">
              <w:rPr>
                <w:rFonts w:ascii="Arial" w:hAnsi="Arial" w:cs="Arial"/>
                <w:b/>
                <w:sz w:val="20"/>
                <w:szCs w:val="20"/>
              </w:rPr>
              <w:t>Professional and ethical</w:t>
            </w:r>
          </w:p>
        </w:tc>
        <w:tc>
          <w:tcPr>
            <w:tcW w:w="6254" w:type="dxa"/>
            <w:shd w:val="clear" w:color="auto" w:fill="F2F2F2" w:themeFill="background1" w:themeFillShade="F2"/>
          </w:tcPr>
          <w:p w:rsidR="00BE36CD" w:rsidRPr="00B87A04" w:rsidRDefault="00BE36CD" w:rsidP="00BE36CD">
            <w:pPr>
              <w:pStyle w:val="ListParagraph"/>
              <w:numPr>
                <w:ilvl w:val="0"/>
                <w:numId w:val="5"/>
              </w:numPr>
              <w:autoSpaceDE w:val="0"/>
              <w:autoSpaceDN w:val="0"/>
              <w:adjustRightInd w:val="0"/>
              <w:spacing w:before="60" w:line="280" w:lineRule="atLeast"/>
              <w:ind w:left="432"/>
              <w:contextualSpacing w:val="0"/>
              <w:rPr>
                <w:rFonts w:ascii="Arial" w:hAnsi="Arial" w:cs="Arial"/>
                <w:sz w:val="20"/>
                <w:szCs w:val="20"/>
              </w:rPr>
            </w:pPr>
            <w:r w:rsidRPr="00B87A04">
              <w:rPr>
                <w:rFonts w:ascii="Arial" w:hAnsi="Arial" w:cs="Arial"/>
                <w:sz w:val="20"/>
                <w:szCs w:val="20"/>
              </w:rPr>
              <w:t>Accept professional re</w:t>
            </w:r>
            <w:r>
              <w:rPr>
                <w:rFonts w:ascii="Arial" w:hAnsi="Arial" w:cs="Arial"/>
                <w:sz w:val="20"/>
                <w:szCs w:val="20"/>
              </w:rPr>
              <w:t>sponsibility and accountability</w:t>
            </w:r>
          </w:p>
          <w:p w:rsidR="00BE36CD" w:rsidRPr="00B87A04" w:rsidRDefault="00BE36CD" w:rsidP="00BE36CD">
            <w:pPr>
              <w:pStyle w:val="ListParagraph"/>
              <w:numPr>
                <w:ilvl w:val="0"/>
                <w:numId w:val="5"/>
              </w:numPr>
              <w:autoSpaceDE w:val="0"/>
              <w:autoSpaceDN w:val="0"/>
              <w:adjustRightInd w:val="0"/>
              <w:spacing w:line="280" w:lineRule="atLeast"/>
              <w:ind w:left="432"/>
              <w:rPr>
                <w:rFonts w:ascii="Arial" w:hAnsi="Arial" w:cs="Arial"/>
                <w:sz w:val="20"/>
                <w:szCs w:val="20"/>
              </w:rPr>
            </w:pPr>
            <w:r w:rsidRPr="00B87A04">
              <w:rPr>
                <w:rFonts w:ascii="Arial" w:hAnsi="Arial" w:cs="Arial"/>
                <w:sz w:val="20"/>
                <w:szCs w:val="20"/>
              </w:rPr>
              <w:t xml:space="preserve">Understand the </w:t>
            </w:r>
            <w:r>
              <w:rPr>
                <w:rFonts w:ascii="Arial" w:hAnsi="Arial" w:cs="Arial"/>
                <w:sz w:val="20"/>
                <w:szCs w:val="20"/>
              </w:rPr>
              <w:t>need for ethical considerations</w:t>
            </w:r>
          </w:p>
          <w:p w:rsidR="00BE36CD" w:rsidRPr="00B87A04" w:rsidRDefault="00BE36CD" w:rsidP="00BE36CD">
            <w:pPr>
              <w:pStyle w:val="ListParagraph"/>
              <w:numPr>
                <w:ilvl w:val="0"/>
                <w:numId w:val="5"/>
              </w:numPr>
              <w:autoSpaceDE w:val="0"/>
              <w:autoSpaceDN w:val="0"/>
              <w:adjustRightInd w:val="0"/>
              <w:spacing w:line="280" w:lineRule="atLeast"/>
              <w:ind w:left="432"/>
              <w:rPr>
                <w:rFonts w:ascii="Arial" w:hAnsi="Arial" w:cs="Arial"/>
                <w:sz w:val="20"/>
                <w:szCs w:val="20"/>
              </w:rPr>
            </w:pPr>
            <w:r w:rsidRPr="00B87A04">
              <w:rPr>
                <w:rFonts w:ascii="Arial" w:hAnsi="Arial" w:cs="Arial"/>
                <w:sz w:val="20"/>
                <w:szCs w:val="20"/>
              </w:rPr>
              <w:t>Understand the impact of issue</w:t>
            </w:r>
            <w:r>
              <w:rPr>
                <w:rFonts w:ascii="Arial" w:hAnsi="Arial" w:cs="Arial"/>
                <w:sz w:val="20"/>
                <w:szCs w:val="20"/>
              </w:rPr>
              <w:t>s regarding the public interest</w:t>
            </w:r>
          </w:p>
          <w:p w:rsidR="00BE36CD" w:rsidRPr="00B87A04" w:rsidRDefault="00BE36CD" w:rsidP="00BE36CD">
            <w:pPr>
              <w:pStyle w:val="ListParagraph"/>
              <w:numPr>
                <w:ilvl w:val="0"/>
                <w:numId w:val="5"/>
              </w:numPr>
              <w:autoSpaceDE w:val="0"/>
              <w:autoSpaceDN w:val="0"/>
              <w:adjustRightInd w:val="0"/>
              <w:spacing w:line="280" w:lineRule="atLeast"/>
              <w:ind w:left="432"/>
              <w:rPr>
                <w:rFonts w:ascii="Arial" w:hAnsi="Arial" w:cs="Arial"/>
                <w:sz w:val="20"/>
                <w:szCs w:val="20"/>
              </w:rPr>
            </w:pPr>
            <w:r w:rsidRPr="00B87A04">
              <w:rPr>
                <w:rFonts w:ascii="Arial" w:hAnsi="Arial" w:cs="Arial"/>
                <w:sz w:val="20"/>
                <w:szCs w:val="20"/>
              </w:rPr>
              <w:t>Use pro</w:t>
            </w:r>
            <w:r>
              <w:rPr>
                <w:rFonts w:ascii="Arial" w:hAnsi="Arial" w:cs="Arial"/>
                <w:sz w:val="20"/>
                <w:szCs w:val="20"/>
              </w:rPr>
              <w:t>fessional and ethical standards</w:t>
            </w:r>
          </w:p>
          <w:p w:rsidR="00BE36CD" w:rsidRPr="00B87A04" w:rsidRDefault="00BE36CD" w:rsidP="00BE36CD">
            <w:pPr>
              <w:pStyle w:val="ListParagraph"/>
              <w:numPr>
                <w:ilvl w:val="0"/>
                <w:numId w:val="5"/>
              </w:numPr>
              <w:autoSpaceDE w:val="0"/>
              <w:autoSpaceDN w:val="0"/>
              <w:adjustRightInd w:val="0"/>
              <w:spacing w:line="280" w:lineRule="atLeast"/>
              <w:ind w:left="432"/>
              <w:rPr>
                <w:rFonts w:ascii="Arial" w:hAnsi="Arial" w:cs="Arial"/>
                <w:sz w:val="20"/>
                <w:szCs w:val="20"/>
              </w:rPr>
            </w:pPr>
            <w:r w:rsidRPr="00B87A04">
              <w:rPr>
                <w:rFonts w:ascii="Arial" w:hAnsi="Arial" w:cs="Arial"/>
                <w:sz w:val="20"/>
                <w:szCs w:val="20"/>
              </w:rPr>
              <w:t>Justify professional opi</w:t>
            </w:r>
            <w:r>
              <w:rPr>
                <w:rFonts w:ascii="Arial" w:hAnsi="Arial" w:cs="Arial"/>
                <w:sz w:val="20"/>
                <w:szCs w:val="20"/>
              </w:rPr>
              <w:t>nion in the face of questioning</w:t>
            </w:r>
          </w:p>
          <w:p w:rsidR="00BE36CD" w:rsidRPr="00B87A04" w:rsidRDefault="00BE36CD" w:rsidP="00BE36CD">
            <w:pPr>
              <w:pStyle w:val="ListParagraph"/>
              <w:numPr>
                <w:ilvl w:val="0"/>
                <w:numId w:val="5"/>
              </w:numPr>
              <w:autoSpaceDE w:val="0"/>
              <w:autoSpaceDN w:val="0"/>
              <w:adjustRightInd w:val="0"/>
              <w:spacing w:line="280" w:lineRule="atLeast"/>
              <w:ind w:left="432"/>
              <w:rPr>
                <w:rFonts w:ascii="Arial" w:hAnsi="Arial" w:cs="Arial"/>
                <w:sz w:val="20"/>
                <w:szCs w:val="20"/>
              </w:rPr>
            </w:pPr>
            <w:r w:rsidRPr="00B87A04">
              <w:rPr>
                <w:rFonts w:ascii="Arial" w:hAnsi="Arial" w:cs="Arial"/>
                <w:sz w:val="20"/>
                <w:szCs w:val="20"/>
              </w:rPr>
              <w:t>Understand the viewpoint of a customer and how this can co</w:t>
            </w:r>
            <w:r>
              <w:rPr>
                <w:rFonts w:ascii="Arial" w:hAnsi="Arial" w:cs="Arial"/>
                <w:sz w:val="20"/>
                <w:szCs w:val="20"/>
              </w:rPr>
              <w:t>nflict with that of the company</w:t>
            </w:r>
          </w:p>
          <w:p w:rsidR="00BE36CD" w:rsidRPr="00B87A04" w:rsidRDefault="00BE36CD" w:rsidP="00BE36CD">
            <w:pPr>
              <w:pStyle w:val="ListParagraph"/>
              <w:numPr>
                <w:ilvl w:val="0"/>
                <w:numId w:val="5"/>
              </w:numPr>
              <w:autoSpaceDE w:val="0"/>
              <w:autoSpaceDN w:val="0"/>
              <w:adjustRightInd w:val="0"/>
              <w:spacing w:line="280" w:lineRule="atLeast"/>
              <w:ind w:left="432"/>
              <w:rPr>
                <w:rFonts w:ascii="Arial" w:hAnsi="Arial" w:cs="Arial"/>
                <w:sz w:val="20"/>
                <w:szCs w:val="20"/>
              </w:rPr>
            </w:pPr>
            <w:r w:rsidRPr="00B87A04">
              <w:rPr>
                <w:rFonts w:ascii="Arial" w:hAnsi="Arial" w:cs="Arial"/>
                <w:sz w:val="20"/>
                <w:szCs w:val="20"/>
              </w:rPr>
              <w:t>Understand th</w:t>
            </w:r>
            <w:r>
              <w:rPr>
                <w:rFonts w:ascii="Arial" w:hAnsi="Arial" w:cs="Arial"/>
                <w:sz w:val="20"/>
                <w:szCs w:val="20"/>
              </w:rPr>
              <w:t>e role of the professional body</w:t>
            </w:r>
          </w:p>
          <w:p w:rsidR="00BE36CD" w:rsidRPr="00B87A04" w:rsidRDefault="00BE36CD" w:rsidP="00BE36CD">
            <w:pPr>
              <w:pStyle w:val="ListParagraph"/>
              <w:numPr>
                <w:ilvl w:val="0"/>
                <w:numId w:val="5"/>
              </w:numPr>
              <w:autoSpaceDE w:val="0"/>
              <w:autoSpaceDN w:val="0"/>
              <w:adjustRightInd w:val="0"/>
              <w:spacing w:line="280" w:lineRule="atLeast"/>
              <w:ind w:left="432"/>
              <w:rPr>
                <w:rFonts w:ascii="Arial" w:hAnsi="Arial" w:cs="Arial"/>
                <w:sz w:val="20"/>
                <w:szCs w:val="20"/>
              </w:rPr>
            </w:pPr>
            <w:r w:rsidRPr="00B87A04">
              <w:rPr>
                <w:rFonts w:ascii="Arial" w:hAnsi="Arial" w:cs="Arial"/>
                <w:sz w:val="20"/>
                <w:szCs w:val="20"/>
              </w:rPr>
              <w:t>Understand the need to ac</w:t>
            </w:r>
            <w:r>
              <w:rPr>
                <w:rFonts w:ascii="Arial" w:hAnsi="Arial" w:cs="Arial"/>
                <w:sz w:val="20"/>
                <w:szCs w:val="20"/>
              </w:rPr>
              <w:t>t only where competent to do so</w:t>
            </w:r>
          </w:p>
          <w:p w:rsidR="00BE36CD" w:rsidRPr="00B87A04" w:rsidRDefault="00BE36CD" w:rsidP="00BE36CD">
            <w:pPr>
              <w:pStyle w:val="ListParagraph"/>
              <w:numPr>
                <w:ilvl w:val="0"/>
                <w:numId w:val="5"/>
              </w:numPr>
              <w:autoSpaceDE w:val="0"/>
              <w:autoSpaceDN w:val="0"/>
              <w:adjustRightInd w:val="0"/>
              <w:spacing w:line="280" w:lineRule="atLeast"/>
              <w:ind w:left="432"/>
              <w:rPr>
                <w:rFonts w:ascii="Arial" w:hAnsi="Arial" w:cs="Arial"/>
                <w:sz w:val="20"/>
                <w:szCs w:val="20"/>
              </w:rPr>
            </w:pPr>
            <w:r w:rsidRPr="00B87A04">
              <w:rPr>
                <w:rFonts w:ascii="Arial" w:hAnsi="Arial" w:cs="Arial"/>
                <w:sz w:val="20"/>
                <w:szCs w:val="20"/>
              </w:rPr>
              <w:t>Understand priorities and sensitivities</w:t>
            </w:r>
          </w:p>
        </w:tc>
      </w:tr>
      <w:tr w:rsidR="00BE36CD" w:rsidRPr="00B87A04" w:rsidTr="00F32232">
        <w:tc>
          <w:tcPr>
            <w:tcW w:w="2988" w:type="dxa"/>
          </w:tcPr>
          <w:p w:rsidR="00BE36CD" w:rsidRPr="00B87A04" w:rsidRDefault="00BE36CD" w:rsidP="00F32232">
            <w:pPr>
              <w:autoSpaceDE w:val="0"/>
              <w:autoSpaceDN w:val="0"/>
              <w:adjustRightInd w:val="0"/>
              <w:spacing w:before="60" w:after="120" w:line="280" w:lineRule="atLeast"/>
              <w:rPr>
                <w:rFonts w:ascii="Arial" w:hAnsi="Arial" w:cs="Arial"/>
                <w:sz w:val="20"/>
                <w:szCs w:val="20"/>
              </w:rPr>
            </w:pPr>
            <w:r w:rsidRPr="008646E2">
              <w:rPr>
                <w:rFonts w:ascii="Arial" w:hAnsi="Arial" w:cs="Arial"/>
                <w:b/>
                <w:sz w:val="20"/>
                <w:szCs w:val="20"/>
              </w:rPr>
              <w:t>Communication</w:t>
            </w:r>
          </w:p>
        </w:tc>
        <w:tc>
          <w:tcPr>
            <w:tcW w:w="6254" w:type="dxa"/>
          </w:tcPr>
          <w:p w:rsidR="00BE36CD" w:rsidRPr="00B87A04" w:rsidRDefault="00BE36CD" w:rsidP="00BE36CD">
            <w:pPr>
              <w:pStyle w:val="ListParagraph"/>
              <w:numPr>
                <w:ilvl w:val="0"/>
                <w:numId w:val="6"/>
              </w:numPr>
              <w:autoSpaceDE w:val="0"/>
              <w:autoSpaceDN w:val="0"/>
              <w:adjustRightInd w:val="0"/>
              <w:spacing w:before="60" w:line="280" w:lineRule="atLeast"/>
              <w:ind w:left="432"/>
              <w:contextualSpacing w:val="0"/>
              <w:rPr>
                <w:rFonts w:ascii="Arial" w:hAnsi="Arial" w:cs="Arial"/>
                <w:sz w:val="20"/>
                <w:szCs w:val="20"/>
              </w:rPr>
            </w:pPr>
            <w:r w:rsidRPr="00B87A04">
              <w:rPr>
                <w:rFonts w:ascii="Arial" w:hAnsi="Arial" w:cs="Arial"/>
                <w:sz w:val="20"/>
                <w:szCs w:val="20"/>
              </w:rPr>
              <w:t xml:space="preserve">Communicate in </w:t>
            </w:r>
            <w:r>
              <w:rPr>
                <w:rFonts w:ascii="Arial" w:hAnsi="Arial" w:cs="Arial"/>
                <w:sz w:val="20"/>
                <w:szCs w:val="20"/>
              </w:rPr>
              <w:t>writing to a range of audiences</w:t>
            </w:r>
          </w:p>
          <w:p w:rsidR="00BE36CD" w:rsidRPr="00B87A04" w:rsidRDefault="00BE36CD" w:rsidP="00BE36CD">
            <w:pPr>
              <w:pStyle w:val="ListParagraph"/>
              <w:numPr>
                <w:ilvl w:val="0"/>
                <w:numId w:val="6"/>
              </w:numPr>
              <w:autoSpaceDE w:val="0"/>
              <w:autoSpaceDN w:val="0"/>
              <w:adjustRightInd w:val="0"/>
              <w:spacing w:after="120" w:line="280" w:lineRule="atLeast"/>
              <w:ind w:left="432"/>
              <w:rPr>
                <w:rFonts w:ascii="Arial" w:hAnsi="Arial" w:cs="Arial"/>
                <w:sz w:val="20"/>
                <w:szCs w:val="20"/>
              </w:rPr>
            </w:pPr>
            <w:r w:rsidRPr="00B87A04">
              <w:rPr>
                <w:rFonts w:ascii="Arial" w:hAnsi="Arial" w:cs="Arial"/>
                <w:sz w:val="20"/>
                <w:szCs w:val="20"/>
              </w:rPr>
              <w:t>Communicate in writing using</w:t>
            </w:r>
            <w:r>
              <w:rPr>
                <w:rFonts w:ascii="Arial" w:hAnsi="Arial" w:cs="Arial"/>
                <w:sz w:val="20"/>
                <w:szCs w:val="20"/>
              </w:rPr>
              <w:t xml:space="preserve"> a range of communication media</w:t>
            </w:r>
          </w:p>
        </w:tc>
      </w:tr>
    </w:tbl>
    <w:p w:rsidR="00BE36CD" w:rsidRDefault="00BE36CD" w:rsidP="00BE36CD">
      <w:pPr>
        <w:rPr>
          <w:rFonts w:ascii="Arial" w:hAnsi="Arial" w:cs="Arial"/>
          <w:b/>
          <w:sz w:val="20"/>
        </w:rPr>
      </w:pPr>
    </w:p>
    <w:p w:rsidR="00BE36CD" w:rsidRPr="00DD3068" w:rsidRDefault="00BE36CD" w:rsidP="00BE36CD">
      <w:pPr>
        <w:autoSpaceDE w:val="0"/>
        <w:autoSpaceDN w:val="0"/>
        <w:adjustRightInd w:val="0"/>
        <w:rPr>
          <w:rFonts w:ascii="Arial" w:hAnsi="Arial" w:cs="Arial"/>
          <w:b/>
          <w:sz w:val="20"/>
        </w:rPr>
      </w:pPr>
      <w:bookmarkStart w:id="3" w:name="What_will_you_need_to_do?"/>
      <w:bookmarkEnd w:id="3"/>
    </w:p>
    <w:p w:rsidR="00BE36CD" w:rsidRPr="00DD3068" w:rsidRDefault="00BE36CD" w:rsidP="00BE36CD">
      <w:pPr>
        <w:autoSpaceDE w:val="0"/>
        <w:autoSpaceDN w:val="0"/>
        <w:adjustRightInd w:val="0"/>
        <w:rPr>
          <w:rFonts w:ascii="Arial" w:hAnsi="Arial" w:cs="Arial"/>
          <w:b/>
          <w:sz w:val="24"/>
        </w:rPr>
      </w:pPr>
      <w:r w:rsidRPr="00DD3068">
        <w:rPr>
          <w:rFonts w:ascii="Arial" w:hAnsi="Arial" w:cs="Arial"/>
          <w:b/>
          <w:sz w:val="24"/>
        </w:rPr>
        <w:t>I have now completed the one year work experience requirement, but have not completed all the exams for qualification.  What should I do?</w:t>
      </w:r>
    </w:p>
    <w:p w:rsidR="00BE36CD" w:rsidRPr="00DD3068" w:rsidRDefault="00BE36CD" w:rsidP="00BE36CD">
      <w:pPr>
        <w:autoSpaceDE w:val="0"/>
        <w:autoSpaceDN w:val="0"/>
        <w:adjustRightInd w:val="0"/>
        <w:rPr>
          <w:rFonts w:ascii="Arial" w:hAnsi="Arial" w:cs="Arial"/>
          <w:sz w:val="20"/>
        </w:rPr>
      </w:pPr>
    </w:p>
    <w:p w:rsidR="00BE36CD" w:rsidRPr="00DD3068" w:rsidRDefault="00BE36CD" w:rsidP="00BE36CD">
      <w:pPr>
        <w:numPr>
          <w:ilvl w:val="0"/>
          <w:numId w:val="7"/>
        </w:numPr>
        <w:autoSpaceDE w:val="0"/>
        <w:autoSpaceDN w:val="0"/>
        <w:adjustRightInd w:val="0"/>
        <w:spacing w:line="280" w:lineRule="atLeast"/>
        <w:rPr>
          <w:rFonts w:ascii="Arial" w:hAnsi="Arial" w:cs="Arial"/>
          <w:sz w:val="20"/>
        </w:rPr>
      </w:pPr>
      <w:r w:rsidRPr="00DD3068">
        <w:rPr>
          <w:rFonts w:ascii="Arial" w:hAnsi="Arial" w:cs="Arial"/>
          <w:sz w:val="20"/>
        </w:rPr>
        <w:t>If you are in employment then you need to complete a learning log every six months until you submit all you</w:t>
      </w:r>
      <w:r>
        <w:rPr>
          <w:rFonts w:ascii="Arial" w:hAnsi="Arial" w:cs="Arial"/>
          <w:sz w:val="20"/>
        </w:rPr>
        <w:t>r</w:t>
      </w:r>
      <w:r w:rsidRPr="00DD3068">
        <w:rPr>
          <w:rFonts w:ascii="Arial" w:hAnsi="Arial" w:cs="Arial"/>
          <w:sz w:val="20"/>
        </w:rPr>
        <w:t xml:space="preserve"> paperwork and qualify as a Certified Actuarial Analyst.</w:t>
      </w:r>
    </w:p>
    <w:bookmarkEnd w:id="1"/>
    <w:bookmarkEnd w:id="2"/>
    <w:p w:rsidR="00F32232" w:rsidRDefault="00F32232"/>
    <w:sectPr w:rsidR="00F32232" w:rsidSect="00BF40D3">
      <w:pgSz w:w="11906" w:h="16838"/>
      <w:pgMar w:top="1080" w:right="1080" w:bottom="1080" w:left="1080" w:header="708"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094" w:rsidRDefault="00810094" w:rsidP="00BF40D3">
      <w:r>
        <w:separator/>
      </w:r>
    </w:p>
  </w:endnote>
  <w:endnote w:type="continuationSeparator" w:id="0">
    <w:p w:rsidR="00810094" w:rsidRDefault="00810094" w:rsidP="00BF4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094" w:rsidRDefault="00810094" w:rsidP="00BF40D3">
      <w:r>
        <w:separator/>
      </w:r>
    </w:p>
  </w:footnote>
  <w:footnote w:type="continuationSeparator" w:id="0">
    <w:p w:rsidR="00810094" w:rsidRDefault="00810094" w:rsidP="00BF40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359" w:hanging="360"/>
      </w:pPr>
      <w:rPr>
        <w:rFonts w:ascii="Symbol" w:hAnsi="Symbol" w:cs="Symbol"/>
        <w:b w:val="0"/>
        <w:bCs w:val="0"/>
        <w:w w:val="99"/>
        <w:sz w:val="20"/>
        <w:szCs w:val="20"/>
      </w:rPr>
    </w:lvl>
    <w:lvl w:ilvl="1">
      <w:numFmt w:val="bullet"/>
      <w:lvlText w:val="•"/>
      <w:lvlJc w:val="left"/>
      <w:pPr>
        <w:ind w:left="692" w:hanging="360"/>
      </w:pPr>
    </w:lvl>
    <w:lvl w:ilvl="2">
      <w:numFmt w:val="bullet"/>
      <w:lvlText w:val="•"/>
      <w:lvlJc w:val="left"/>
      <w:pPr>
        <w:ind w:left="1024" w:hanging="360"/>
      </w:pPr>
    </w:lvl>
    <w:lvl w:ilvl="3">
      <w:numFmt w:val="bullet"/>
      <w:lvlText w:val="•"/>
      <w:lvlJc w:val="left"/>
      <w:pPr>
        <w:ind w:left="1356" w:hanging="360"/>
      </w:pPr>
    </w:lvl>
    <w:lvl w:ilvl="4">
      <w:numFmt w:val="bullet"/>
      <w:lvlText w:val="•"/>
      <w:lvlJc w:val="left"/>
      <w:pPr>
        <w:ind w:left="1688" w:hanging="360"/>
      </w:pPr>
    </w:lvl>
    <w:lvl w:ilvl="5">
      <w:numFmt w:val="bullet"/>
      <w:lvlText w:val="•"/>
      <w:lvlJc w:val="left"/>
      <w:pPr>
        <w:ind w:left="2020" w:hanging="360"/>
      </w:pPr>
    </w:lvl>
    <w:lvl w:ilvl="6">
      <w:numFmt w:val="bullet"/>
      <w:lvlText w:val="•"/>
      <w:lvlJc w:val="left"/>
      <w:pPr>
        <w:ind w:left="2353" w:hanging="360"/>
      </w:pPr>
    </w:lvl>
    <w:lvl w:ilvl="7">
      <w:numFmt w:val="bullet"/>
      <w:lvlText w:val="•"/>
      <w:lvlJc w:val="left"/>
      <w:pPr>
        <w:ind w:left="2685" w:hanging="360"/>
      </w:pPr>
    </w:lvl>
    <w:lvl w:ilvl="8">
      <w:numFmt w:val="bullet"/>
      <w:lvlText w:val="•"/>
      <w:lvlJc w:val="left"/>
      <w:pPr>
        <w:ind w:left="3017" w:hanging="360"/>
      </w:pPr>
    </w:lvl>
  </w:abstractNum>
  <w:abstractNum w:abstractNumId="1" w15:restartNumberingAfterBreak="0">
    <w:nsid w:val="00000403"/>
    <w:multiLevelType w:val="multilevel"/>
    <w:tmpl w:val="00000886"/>
    <w:lvl w:ilvl="0">
      <w:numFmt w:val="bullet"/>
      <w:lvlText w:val=""/>
      <w:lvlJc w:val="left"/>
      <w:pPr>
        <w:ind w:left="359" w:hanging="360"/>
      </w:pPr>
      <w:rPr>
        <w:rFonts w:ascii="Symbol" w:hAnsi="Symbol" w:cs="Symbol"/>
        <w:b w:val="0"/>
        <w:bCs w:val="0"/>
        <w:w w:val="99"/>
        <w:sz w:val="20"/>
        <w:szCs w:val="20"/>
      </w:rPr>
    </w:lvl>
    <w:lvl w:ilvl="1">
      <w:numFmt w:val="bullet"/>
      <w:lvlText w:val="•"/>
      <w:lvlJc w:val="left"/>
      <w:pPr>
        <w:ind w:left="723" w:hanging="360"/>
      </w:pPr>
    </w:lvl>
    <w:lvl w:ilvl="2">
      <w:numFmt w:val="bullet"/>
      <w:lvlText w:val="•"/>
      <w:lvlJc w:val="left"/>
      <w:pPr>
        <w:ind w:left="1087" w:hanging="360"/>
      </w:pPr>
    </w:lvl>
    <w:lvl w:ilvl="3">
      <w:numFmt w:val="bullet"/>
      <w:lvlText w:val="•"/>
      <w:lvlJc w:val="left"/>
      <w:pPr>
        <w:ind w:left="1450" w:hanging="360"/>
      </w:pPr>
    </w:lvl>
    <w:lvl w:ilvl="4">
      <w:numFmt w:val="bullet"/>
      <w:lvlText w:val="•"/>
      <w:lvlJc w:val="left"/>
      <w:pPr>
        <w:ind w:left="1814" w:hanging="360"/>
      </w:pPr>
    </w:lvl>
    <w:lvl w:ilvl="5">
      <w:numFmt w:val="bullet"/>
      <w:lvlText w:val="•"/>
      <w:lvlJc w:val="left"/>
      <w:pPr>
        <w:ind w:left="2178" w:hanging="360"/>
      </w:pPr>
    </w:lvl>
    <w:lvl w:ilvl="6">
      <w:numFmt w:val="bullet"/>
      <w:lvlText w:val="•"/>
      <w:lvlJc w:val="left"/>
      <w:pPr>
        <w:ind w:left="2541" w:hanging="360"/>
      </w:pPr>
    </w:lvl>
    <w:lvl w:ilvl="7">
      <w:numFmt w:val="bullet"/>
      <w:lvlText w:val="•"/>
      <w:lvlJc w:val="left"/>
      <w:pPr>
        <w:ind w:left="2905" w:hanging="360"/>
      </w:pPr>
    </w:lvl>
    <w:lvl w:ilvl="8">
      <w:numFmt w:val="bullet"/>
      <w:lvlText w:val="•"/>
      <w:lvlJc w:val="left"/>
      <w:pPr>
        <w:ind w:left="3269" w:hanging="360"/>
      </w:pPr>
    </w:lvl>
  </w:abstractNum>
  <w:abstractNum w:abstractNumId="2" w15:restartNumberingAfterBreak="0">
    <w:nsid w:val="062D28D7"/>
    <w:multiLevelType w:val="hybridMultilevel"/>
    <w:tmpl w:val="F934D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60171"/>
    <w:multiLevelType w:val="hybridMultilevel"/>
    <w:tmpl w:val="D0000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532B4"/>
    <w:multiLevelType w:val="hybridMultilevel"/>
    <w:tmpl w:val="BE5EC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240286"/>
    <w:multiLevelType w:val="hybridMultilevel"/>
    <w:tmpl w:val="D6BEF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280BCD"/>
    <w:multiLevelType w:val="hybridMultilevel"/>
    <w:tmpl w:val="CD0C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CC588F"/>
    <w:multiLevelType w:val="hybridMultilevel"/>
    <w:tmpl w:val="5D5A9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464B1D"/>
    <w:multiLevelType w:val="hybridMultilevel"/>
    <w:tmpl w:val="CEDC5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9B351C"/>
    <w:multiLevelType w:val="hybridMultilevel"/>
    <w:tmpl w:val="F83E0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5"/>
  </w:num>
  <w:num w:numId="5">
    <w:abstractNumId w:val="8"/>
  </w:num>
  <w:num w:numId="6">
    <w:abstractNumId w:val="6"/>
  </w:num>
  <w:num w:numId="7">
    <w:abstractNumId w:val="9"/>
  </w:num>
  <w:num w:numId="8">
    <w:abstractNumId w:val="4"/>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6CD"/>
    <w:rsid w:val="00447DCB"/>
    <w:rsid w:val="006924B6"/>
    <w:rsid w:val="00810094"/>
    <w:rsid w:val="00893F6D"/>
    <w:rsid w:val="009B2884"/>
    <w:rsid w:val="00A0646A"/>
    <w:rsid w:val="00AF41E9"/>
    <w:rsid w:val="00BA226B"/>
    <w:rsid w:val="00BE36CD"/>
    <w:rsid w:val="00BF40D3"/>
    <w:rsid w:val="00C809A7"/>
    <w:rsid w:val="00CA2C3C"/>
    <w:rsid w:val="00CE2B15"/>
    <w:rsid w:val="00CE54F7"/>
    <w:rsid w:val="00D2425A"/>
    <w:rsid w:val="00D74730"/>
    <w:rsid w:val="00E26BCA"/>
    <w:rsid w:val="00F32232"/>
    <w:rsid w:val="00FF2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C1A2FD-E1C8-4FA3-9413-B69BC9F48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6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6CD"/>
    <w:pPr>
      <w:ind w:left="720"/>
      <w:contextualSpacing/>
    </w:pPr>
  </w:style>
  <w:style w:type="table" w:styleId="TableGrid">
    <w:name w:val="Table Grid"/>
    <w:basedOn w:val="TableNormal"/>
    <w:uiPriority w:val="59"/>
    <w:rsid w:val="00BE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36CD"/>
    <w:rPr>
      <w:rFonts w:ascii="Tahoma" w:hAnsi="Tahoma" w:cs="Tahoma"/>
      <w:sz w:val="16"/>
      <w:szCs w:val="16"/>
    </w:rPr>
  </w:style>
  <w:style w:type="character" w:customStyle="1" w:styleId="BalloonTextChar">
    <w:name w:val="Balloon Text Char"/>
    <w:basedOn w:val="DefaultParagraphFont"/>
    <w:link w:val="BalloonText"/>
    <w:uiPriority w:val="99"/>
    <w:semiHidden/>
    <w:rsid w:val="00BE36CD"/>
    <w:rPr>
      <w:rFonts w:ascii="Tahoma" w:hAnsi="Tahoma" w:cs="Tahoma"/>
      <w:sz w:val="16"/>
      <w:szCs w:val="16"/>
    </w:rPr>
  </w:style>
  <w:style w:type="paragraph" w:styleId="Header">
    <w:name w:val="header"/>
    <w:basedOn w:val="Normal"/>
    <w:link w:val="HeaderChar"/>
    <w:uiPriority w:val="99"/>
    <w:unhideWhenUsed/>
    <w:rsid w:val="00BF40D3"/>
    <w:pPr>
      <w:tabs>
        <w:tab w:val="center" w:pos="4513"/>
        <w:tab w:val="right" w:pos="9026"/>
      </w:tabs>
    </w:pPr>
  </w:style>
  <w:style w:type="character" w:customStyle="1" w:styleId="HeaderChar">
    <w:name w:val="Header Char"/>
    <w:basedOn w:val="DefaultParagraphFont"/>
    <w:link w:val="Header"/>
    <w:uiPriority w:val="99"/>
    <w:rsid w:val="00BF40D3"/>
  </w:style>
  <w:style w:type="paragraph" w:styleId="Footer">
    <w:name w:val="footer"/>
    <w:basedOn w:val="Normal"/>
    <w:link w:val="FooterChar"/>
    <w:uiPriority w:val="99"/>
    <w:unhideWhenUsed/>
    <w:rsid w:val="00BF40D3"/>
    <w:pPr>
      <w:tabs>
        <w:tab w:val="center" w:pos="4513"/>
        <w:tab w:val="right" w:pos="9026"/>
      </w:tabs>
    </w:pPr>
  </w:style>
  <w:style w:type="character" w:customStyle="1" w:styleId="FooterChar">
    <w:name w:val="Footer Char"/>
    <w:basedOn w:val="DefaultParagraphFont"/>
    <w:link w:val="Footer"/>
    <w:uiPriority w:val="99"/>
    <w:rsid w:val="00BF4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4162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IFoA</Company>
  <LinksUpToDate>false</LinksUpToDate>
  <CharactersWithSpaces>4883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Alison Jordan</cp:lastModifiedBy>
  <cp:revision>2</cp:revision>
  <cp:lastPrinted>2019-03-27T15:36:00Z</cp:lastPrinted>
  <dcterms:created xsi:type="dcterms:W3CDTF">2019-03-27T16:01:00Z</dcterms:created>
  <dcterms:modified xsi:type="dcterms:W3CDTF">2019-03-27T16:01:00Z</dcterms:modified>
</cp:coreProperties>
</file>